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C07" w:rsidRPr="00453C92" w:rsidRDefault="00F45364" w:rsidP="00453C92">
      <w:pPr>
        <w:spacing w:line="520" w:lineRule="exact"/>
        <w:jc w:val="center"/>
        <w:rPr>
          <w:rFonts w:ascii="黑体" w:eastAsia="黑体" w:hAnsi="黑体" w:cs="黑体"/>
          <w:sz w:val="32"/>
          <w:szCs w:val="32"/>
        </w:rPr>
      </w:pPr>
      <w:r w:rsidRPr="00453C92">
        <w:rPr>
          <w:rFonts w:ascii="黑体" w:eastAsia="黑体" w:hAnsi="黑体" w:cs="黑体" w:hint="eastAsia"/>
          <w:sz w:val="32"/>
          <w:szCs w:val="32"/>
        </w:rPr>
        <w:t>关于</w:t>
      </w:r>
      <w:r w:rsidRPr="00453C92">
        <w:rPr>
          <w:rFonts w:ascii="黑体" w:eastAsia="黑体" w:hAnsi="黑体" w:cs="黑体" w:hint="eastAsia"/>
          <w:sz w:val="32"/>
          <w:szCs w:val="32"/>
        </w:rPr>
        <w:t>202</w:t>
      </w:r>
      <w:r w:rsidR="00C2053B" w:rsidRPr="00453C92">
        <w:rPr>
          <w:rFonts w:ascii="黑体" w:eastAsia="黑体" w:hAnsi="黑体" w:cs="黑体" w:hint="eastAsia"/>
          <w:sz w:val="32"/>
          <w:szCs w:val="32"/>
        </w:rPr>
        <w:t>3</w:t>
      </w:r>
      <w:r w:rsidRPr="00453C92">
        <w:rPr>
          <w:rFonts w:ascii="黑体" w:eastAsia="黑体" w:hAnsi="黑体" w:cs="黑体" w:hint="eastAsia"/>
          <w:sz w:val="32"/>
          <w:szCs w:val="32"/>
        </w:rPr>
        <w:t>年</w:t>
      </w:r>
      <w:r w:rsidRPr="00453C92">
        <w:rPr>
          <w:rFonts w:ascii="黑体" w:eastAsia="黑体" w:hAnsi="黑体" w:cs="黑体" w:hint="eastAsia"/>
          <w:sz w:val="32"/>
          <w:szCs w:val="32"/>
        </w:rPr>
        <w:t>五常市预算绩效管理</w:t>
      </w:r>
    </w:p>
    <w:p w:rsidR="009B6C07" w:rsidRPr="00453C92" w:rsidRDefault="00F45364" w:rsidP="00453C92">
      <w:pPr>
        <w:spacing w:line="520" w:lineRule="exact"/>
        <w:jc w:val="center"/>
        <w:rPr>
          <w:rFonts w:ascii="仿宋_GB2312" w:eastAsia="仿宋_GB2312"/>
          <w:sz w:val="32"/>
          <w:szCs w:val="32"/>
        </w:rPr>
      </w:pPr>
      <w:r w:rsidRPr="00453C92">
        <w:rPr>
          <w:rFonts w:ascii="黑体" w:eastAsia="黑体" w:hAnsi="黑体" w:cs="黑体" w:hint="eastAsia"/>
          <w:sz w:val="32"/>
          <w:szCs w:val="32"/>
        </w:rPr>
        <w:t>工作开展情况的说明</w:t>
      </w:r>
      <w:bookmarkStart w:id="0" w:name="_GoBack"/>
      <w:bookmarkEnd w:id="0"/>
    </w:p>
    <w:p w:rsidR="009B6C07" w:rsidRDefault="009B6C07" w:rsidP="00453C92">
      <w:pPr>
        <w:spacing w:line="520" w:lineRule="exact"/>
        <w:rPr>
          <w:rFonts w:ascii="仿宋" w:eastAsia="仿宋" w:hAnsi="仿宋" w:cs="仿宋"/>
          <w:bCs/>
          <w:sz w:val="32"/>
          <w:szCs w:val="32"/>
        </w:rPr>
      </w:pPr>
    </w:p>
    <w:p w:rsidR="00C2053B" w:rsidRPr="00453C92" w:rsidRDefault="00C2053B" w:rsidP="00453C92">
      <w:pPr>
        <w:spacing w:line="520" w:lineRule="exact"/>
        <w:ind w:firstLine="645"/>
        <w:rPr>
          <w:rFonts w:ascii="仿宋" w:eastAsia="仿宋" w:hAnsi="仿宋" w:hint="eastAsia"/>
          <w:sz w:val="28"/>
          <w:szCs w:val="28"/>
        </w:rPr>
      </w:pPr>
      <w:r w:rsidRPr="00453C92">
        <w:rPr>
          <w:rFonts w:ascii="仿宋" w:eastAsia="仿宋" w:hAnsi="仿宋" w:hint="eastAsia"/>
          <w:sz w:val="28"/>
          <w:szCs w:val="28"/>
        </w:rPr>
        <w:t>为进一步落实党中央、国务院和省委、省政府关于全面实施预算绩效管理的决策部署，我市积极开展预算绩效管理提质增效行动，全面提升预算绩效管理水平</w:t>
      </w:r>
      <w:r w:rsidRPr="00453C92">
        <w:rPr>
          <w:rFonts w:ascii="仿宋" w:eastAsia="仿宋" w:hAnsi="仿宋" w:hint="eastAsia"/>
          <w:sz w:val="28"/>
          <w:szCs w:val="28"/>
        </w:rPr>
        <w:t>。</w:t>
      </w:r>
    </w:p>
    <w:p w:rsidR="00C2053B" w:rsidRPr="00453C92" w:rsidRDefault="00C2053B" w:rsidP="00453C92">
      <w:pPr>
        <w:spacing w:line="520" w:lineRule="exact"/>
        <w:ind w:firstLine="645"/>
        <w:rPr>
          <w:rFonts w:ascii="仿宋" w:eastAsia="仿宋" w:hAnsi="仿宋" w:hint="eastAsia"/>
          <w:sz w:val="28"/>
          <w:szCs w:val="28"/>
        </w:rPr>
      </w:pPr>
      <w:r w:rsidRPr="00453C92">
        <w:rPr>
          <w:rFonts w:ascii="仿宋" w:eastAsia="仿宋" w:hAnsi="仿宋" w:hint="eastAsia"/>
          <w:sz w:val="28"/>
          <w:szCs w:val="28"/>
        </w:rPr>
        <w:t>一是全面加强预算绩效目标管理，将本级一般公共预算、政府性基金预算、国有资本经营预算资金全部纳入绩效目标管理</w:t>
      </w:r>
      <w:r w:rsidRPr="00453C92">
        <w:rPr>
          <w:rFonts w:ascii="仿宋" w:eastAsia="仿宋" w:hAnsi="仿宋" w:hint="eastAsia"/>
          <w:sz w:val="28"/>
          <w:szCs w:val="28"/>
        </w:rPr>
        <w:t>。</w:t>
      </w:r>
    </w:p>
    <w:p w:rsidR="00C2053B" w:rsidRPr="00453C92" w:rsidRDefault="00C2053B" w:rsidP="00453C92">
      <w:pPr>
        <w:spacing w:line="520" w:lineRule="exact"/>
        <w:ind w:firstLine="645"/>
        <w:rPr>
          <w:rFonts w:ascii="仿宋" w:eastAsia="仿宋" w:hAnsi="仿宋" w:hint="eastAsia"/>
          <w:sz w:val="28"/>
          <w:szCs w:val="28"/>
        </w:rPr>
      </w:pPr>
      <w:r w:rsidRPr="00453C92">
        <w:rPr>
          <w:rFonts w:ascii="仿宋" w:eastAsia="仿宋" w:hAnsi="仿宋" w:hint="eastAsia"/>
          <w:sz w:val="28"/>
          <w:szCs w:val="28"/>
        </w:rPr>
        <w:t>二是建立新增重大政策（项目）事前绩效评估机制，对于资金安排超过100万元以上（含100万元）的新增重大政策（项目），项目单位要开展项目事前绩效评估，加强评估结果应用，申请项目资金时，事前绩效评估报告为资金申请报告必备内容，无事前绩效评估报告不予审批</w:t>
      </w:r>
      <w:r w:rsidRPr="00453C92">
        <w:rPr>
          <w:rFonts w:ascii="仿宋" w:eastAsia="仿宋" w:hAnsi="仿宋" w:hint="eastAsia"/>
          <w:sz w:val="28"/>
          <w:szCs w:val="28"/>
        </w:rPr>
        <w:t>。</w:t>
      </w:r>
    </w:p>
    <w:p w:rsidR="00C2053B" w:rsidRPr="00453C92" w:rsidRDefault="00C2053B" w:rsidP="00453C92">
      <w:pPr>
        <w:spacing w:line="520" w:lineRule="exact"/>
        <w:ind w:firstLine="645"/>
        <w:rPr>
          <w:rFonts w:ascii="仿宋" w:eastAsia="仿宋" w:hAnsi="仿宋" w:hint="eastAsia"/>
          <w:sz w:val="28"/>
          <w:szCs w:val="28"/>
        </w:rPr>
      </w:pPr>
      <w:r w:rsidRPr="00453C92">
        <w:rPr>
          <w:rFonts w:ascii="仿宋" w:eastAsia="仿宋" w:hAnsi="仿宋" w:hint="eastAsia"/>
          <w:sz w:val="28"/>
          <w:szCs w:val="28"/>
        </w:rPr>
        <w:t>三是实施绩效运行监控，每年9月底前，财政部门各业务股室要组织分管部门预算单位对绩效目标实现程度和预算执行进度开展集中监控，将监控资料归档备案</w:t>
      </w:r>
      <w:r w:rsidRPr="00453C92">
        <w:rPr>
          <w:rFonts w:ascii="仿宋" w:eastAsia="仿宋" w:hAnsi="仿宋" w:hint="eastAsia"/>
          <w:sz w:val="28"/>
          <w:szCs w:val="28"/>
        </w:rPr>
        <w:t>。</w:t>
      </w:r>
    </w:p>
    <w:p w:rsidR="00C2053B" w:rsidRPr="00453C92" w:rsidRDefault="00C2053B" w:rsidP="00453C92">
      <w:pPr>
        <w:spacing w:line="520" w:lineRule="exact"/>
        <w:ind w:firstLine="645"/>
        <w:rPr>
          <w:rFonts w:ascii="仿宋" w:eastAsia="仿宋" w:hAnsi="仿宋"/>
          <w:sz w:val="28"/>
          <w:szCs w:val="28"/>
        </w:rPr>
      </w:pPr>
      <w:r w:rsidRPr="00453C92">
        <w:rPr>
          <w:rFonts w:ascii="仿宋" w:eastAsia="仿宋" w:hAnsi="仿宋" w:hint="eastAsia"/>
          <w:sz w:val="28"/>
          <w:szCs w:val="28"/>
        </w:rPr>
        <w:t>四是全面开展绩效评价，强化评价结果应用，建立预算安排和政策调整与绩效评价结果挂钩机制。</w:t>
      </w:r>
    </w:p>
    <w:p w:rsidR="009B6C07" w:rsidRPr="00453C92" w:rsidRDefault="00C2053B" w:rsidP="00453C92">
      <w:pPr>
        <w:spacing w:line="520" w:lineRule="exact"/>
        <w:ind w:firstLineChars="200" w:firstLine="560"/>
        <w:rPr>
          <w:rFonts w:ascii="仿宋" w:eastAsia="仿宋" w:hAnsi="仿宋" w:cs="仿宋" w:hint="eastAsia"/>
          <w:bCs/>
          <w:sz w:val="28"/>
          <w:szCs w:val="28"/>
        </w:rPr>
      </w:pPr>
      <w:r w:rsidRPr="00453C92">
        <w:rPr>
          <w:rFonts w:ascii="仿宋" w:eastAsia="仿宋" w:hAnsi="仿宋" w:cs="黑体" w:hint="eastAsia"/>
          <w:bCs/>
          <w:sz w:val="28"/>
          <w:szCs w:val="28"/>
        </w:rPr>
        <w:t>五是开展</w:t>
      </w:r>
      <w:r w:rsidR="00F45364" w:rsidRPr="00453C92">
        <w:rPr>
          <w:rFonts w:ascii="仿宋" w:eastAsia="仿宋" w:hAnsi="仿宋" w:cs="黑体" w:hint="eastAsia"/>
          <w:bCs/>
          <w:sz w:val="28"/>
          <w:szCs w:val="28"/>
        </w:rPr>
        <w:t>绩效信息公开</w:t>
      </w:r>
      <w:r w:rsidRPr="00453C92">
        <w:rPr>
          <w:rFonts w:ascii="仿宋" w:eastAsia="仿宋" w:hAnsi="仿宋" w:cs="黑体" w:hint="eastAsia"/>
          <w:bCs/>
          <w:sz w:val="28"/>
          <w:szCs w:val="28"/>
        </w:rPr>
        <w:t>。</w:t>
      </w:r>
      <w:r w:rsidR="00F45364" w:rsidRPr="00453C92">
        <w:rPr>
          <w:rFonts w:ascii="仿宋" w:eastAsia="仿宋" w:hAnsi="仿宋" w:cs="仿宋" w:hint="eastAsia"/>
          <w:bCs/>
          <w:sz w:val="28"/>
          <w:szCs w:val="28"/>
        </w:rPr>
        <w:t>部门单位的绩效目标、部门整体绩效目标、支出绩效评价报告，均按照规定在五常市政府网站财政信息栏内进行信息公开，接受社会监督。</w:t>
      </w:r>
    </w:p>
    <w:p w:rsidR="00453C92" w:rsidRPr="00453C92" w:rsidRDefault="00453C92" w:rsidP="00453C92">
      <w:pPr>
        <w:spacing w:line="520" w:lineRule="exact"/>
        <w:ind w:firstLineChars="200" w:firstLine="560"/>
        <w:rPr>
          <w:rFonts w:ascii="仿宋" w:eastAsia="仿宋" w:hAnsi="仿宋" w:cs="仿宋" w:hint="eastAsia"/>
          <w:bCs/>
          <w:sz w:val="28"/>
          <w:szCs w:val="28"/>
        </w:rPr>
      </w:pPr>
    </w:p>
    <w:p w:rsidR="00453C92" w:rsidRPr="00453C92" w:rsidRDefault="00453C92" w:rsidP="00453C92">
      <w:pPr>
        <w:spacing w:line="520" w:lineRule="exact"/>
        <w:ind w:firstLineChars="200" w:firstLine="560"/>
        <w:rPr>
          <w:rFonts w:ascii="仿宋" w:eastAsia="仿宋" w:hAnsi="仿宋" w:cs="仿宋"/>
          <w:bCs/>
          <w:sz w:val="28"/>
          <w:szCs w:val="28"/>
        </w:rPr>
      </w:pPr>
    </w:p>
    <w:p w:rsidR="009B6C07" w:rsidRPr="00453C92" w:rsidRDefault="00F45364" w:rsidP="00453C92">
      <w:pPr>
        <w:spacing w:line="520" w:lineRule="exact"/>
        <w:ind w:firstLineChars="200" w:firstLine="560"/>
        <w:rPr>
          <w:rFonts w:ascii="仿宋" w:eastAsia="仿宋" w:hAnsi="仿宋" w:cs="仿宋"/>
          <w:bCs/>
          <w:sz w:val="28"/>
          <w:szCs w:val="28"/>
        </w:rPr>
      </w:pPr>
      <w:r w:rsidRPr="00453C92">
        <w:rPr>
          <w:rFonts w:ascii="仿宋" w:eastAsia="仿宋" w:hAnsi="仿宋" w:cs="仿宋" w:hint="eastAsia"/>
          <w:bCs/>
          <w:sz w:val="28"/>
          <w:szCs w:val="28"/>
        </w:rPr>
        <w:t xml:space="preserve">                               </w:t>
      </w:r>
      <w:r w:rsidRPr="00453C92">
        <w:rPr>
          <w:rFonts w:ascii="仿宋" w:eastAsia="仿宋" w:hAnsi="仿宋" w:cs="仿宋" w:hint="eastAsia"/>
          <w:bCs/>
          <w:sz w:val="28"/>
          <w:szCs w:val="28"/>
        </w:rPr>
        <w:t>五常市财政局</w:t>
      </w:r>
    </w:p>
    <w:p w:rsidR="009B6C07" w:rsidRPr="00453C92" w:rsidRDefault="00F45364" w:rsidP="00453C92">
      <w:pPr>
        <w:spacing w:line="520" w:lineRule="exact"/>
        <w:ind w:firstLineChars="200" w:firstLine="560"/>
        <w:rPr>
          <w:sz w:val="28"/>
          <w:szCs w:val="28"/>
        </w:rPr>
      </w:pPr>
      <w:r w:rsidRPr="00453C92">
        <w:rPr>
          <w:rFonts w:ascii="仿宋" w:eastAsia="仿宋" w:hAnsi="仿宋" w:cs="仿宋" w:hint="eastAsia"/>
          <w:bCs/>
          <w:sz w:val="28"/>
          <w:szCs w:val="28"/>
        </w:rPr>
        <w:t xml:space="preserve">                              202</w:t>
      </w:r>
      <w:r w:rsidR="00C2053B" w:rsidRPr="00453C92">
        <w:rPr>
          <w:rFonts w:ascii="仿宋" w:eastAsia="仿宋" w:hAnsi="仿宋" w:cs="仿宋" w:hint="eastAsia"/>
          <w:bCs/>
          <w:sz w:val="28"/>
          <w:szCs w:val="28"/>
        </w:rPr>
        <w:t>3</w:t>
      </w:r>
      <w:r w:rsidRPr="00453C92">
        <w:rPr>
          <w:rFonts w:ascii="仿宋" w:eastAsia="仿宋" w:hAnsi="仿宋" w:cs="仿宋" w:hint="eastAsia"/>
          <w:bCs/>
          <w:sz w:val="28"/>
          <w:szCs w:val="28"/>
        </w:rPr>
        <w:t>年</w:t>
      </w:r>
      <w:r w:rsidRPr="00453C92">
        <w:rPr>
          <w:rFonts w:ascii="仿宋" w:eastAsia="仿宋" w:hAnsi="仿宋" w:cs="仿宋" w:hint="eastAsia"/>
          <w:bCs/>
          <w:sz w:val="28"/>
          <w:szCs w:val="28"/>
        </w:rPr>
        <w:t>1</w:t>
      </w:r>
      <w:r w:rsidRPr="00453C92">
        <w:rPr>
          <w:rFonts w:ascii="仿宋" w:eastAsia="仿宋" w:hAnsi="仿宋" w:cs="仿宋" w:hint="eastAsia"/>
          <w:bCs/>
          <w:sz w:val="28"/>
          <w:szCs w:val="28"/>
        </w:rPr>
        <w:t>月</w:t>
      </w:r>
      <w:r w:rsidRPr="00453C92">
        <w:rPr>
          <w:rFonts w:ascii="仿宋" w:eastAsia="仿宋" w:hAnsi="仿宋" w:cs="仿宋" w:hint="eastAsia"/>
          <w:bCs/>
          <w:sz w:val="28"/>
          <w:szCs w:val="28"/>
        </w:rPr>
        <w:t>12</w:t>
      </w:r>
      <w:r w:rsidRPr="00453C92">
        <w:rPr>
          <w:rFonts w:ascii="仿宋" w:eastAsia="仿宋" w:hAnsi="仿宋" w:cs="仿宋" w:hint="eastAsia"/>
          <w:bCs/>
          <w:sz w:val="28"/>
          <w:szCs w:val="28"/>
        </w:rPr>
        <w:t>日</w:t>
      </w:r>
    </w:p>
    <w:sectPr w:rsidR="009B6C07" w:rsidRPr="00453C92">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364" w:rsidRDefault="00F45364">
      <w:r>
        <w:separator/>
      </w:r>
    </w:p>
  </w:endnote>
  <w:endnote w:type="continuationSeparator" w:id="0">
    <w:p w:rsidR="00F45364" w:rsidRDefault="00F45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C07" w:rsidRDefault="00F45364">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9B6C07" w:rsidRDefault="00F45364">
                          <w:pPr>
                            <w:pStyle w:val="a3"/>
                          </w:pPr>
                          <w:r>
                            <w:rPr>
                              <w:rFonts w:hint="eastAsia"/>
                            </w:rPr>
                            <w:fldChar w:fldCharType="begin"/>
                          </w:r>
                          <w:r>
                            <w:rPr>
                              <w:rFonts w:hint="eastAsia"/>
                            </w:rPr>
                            <w:instrText xml:space="preserve"> PAGE  \* MERGEFORMAT </w:instrText>
                          </w:r>
                          <w:r>
                            <w:rPr>
                              <w:rFonts w:hint="eastAsia"/>
                            </w:rPr>
                            <w:fldChar w:fldCharType="separate"/>
                          </w:r>
                          <w:r w:rsidR="00453C92">
                            <w:rPr>
                              <w:noProof/>
                            </w:rPr>
                            <w:t>1</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CRmQopuAEAAEsDAAAOAAAAAAAAAAAAAAAAAC4CAABkcnMvZTJvRG9jLnht&#10;bFBLAQItABQABgAIAAAAIQAMSvDu1gAAAAUBAAAPAAAAAAAAAAAAAAAAABIEAABkcnMvZG93bnJl&#10;di54bWxQSwUGAAAAAAQABADzAAAAFQUAAAAA&#10;" filled="f" stroked="f">
              <v:textbox style="mso-fit-shape-to-text:t" inset="0,0,0,0">
                <w:txbxContent>
                  <w:p w:rsidR="009B6C07" w:rsidRDefault="00F45364">
                    <w:pPr>
                      <w:pStyle w:val="a3"/>
                    </w:pPr>
                    <w:r>
                      <w:rPr>
                        <w:rFonts w:hint="eastAsia"/>
                      </w:rPr>
                      <w:fldChar w:fldCharType="begin"/>
                    </w:r>
                    <w:r>
                      <w:rPr>
                        <w:rFonts w:hint="eastAsia"/>
                      </w:rPr>
                      <w:instrText xml:space="preserve"> PAGE  \* MERGEFORMAT </w:instrText>
                    </w:r>
                    <w:r>
                      <w:rPr>
                        <w:rFonts w:hint="eastAsia"/>
                      </w:rPr>
                      <w:fldChar w:fldCharType="separate"/>
                    </w:r>
                    <w:r w:rsidR="00453C92">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364" w:rsidRDefault="00F45364">
      <w:r>
        <w:separator/>
      </w:r>
    </w:p>
  </w:footnote>
  <w:footnote w:type="continuationSeparator" w:id="0">
    <w:p w:rsidR="00F45364" w:rsidRDefault="00F453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2D143F"/>
    <w:multiLevelType w:val="singleLevel"/>
    <w:tmpl w:val="5C2D143F"/>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538"/>
    <w:rsid w:val="00017DFE"/>
    <w:rsid w:val="0009050C"/>
    <w:rsid w:val="0015685C"/>
    <w:rsid w:val="001B675F"/>
    <w:rsid w:val="002345AE"/>
    <w:rsid w:val="00305EE3"/>
    <w:rsid w:val="00353625"/>
    <w:rsid w:val="00414680"/>
    <w:rsid w:val="00453C92"/>
    <w:rsid w:val="00555515"/>
    <w:rsid w:val="005E4E2B"/>
    <w:rsid w:val="00684AA2"/>
    <w:rsid w:val="006F5506"/>
    <w:rsid w:val="007166F8"/>
    <w:rsid w:val="007537F2"/>
    <w:rsid w:val="00826E28"/>
    <w:rsid w:val="008310C4"/>
    <w:rsid w:val="008C2452"/>
    <w:rsid w:val="008E557F"/>
    <w:rsid w:val="00985538"/>
    <w:rsid w:val="009B6C07"/>
    <w:rsid w:val="00A00D78"/>
    <w:rsid w:val="00A4434A"/>
    <w:rsid w:val="00C2053B"/>
    <w:rsid w:val="00C777DD"/>
    <w:rsid w:val="00CF1E8C"/>
    <w:rsid w:val="00D87C06"/>
    <w:rsid w:val="00DC1518"/>
    <w:rsid w:val="00E46081"/>
    <w:rsid w:val="00EA7A10"/>
    <w:rsid w:val="00EB27D6"/>
    <w:rsid w:val="00F20E09"/>
    <w:rsid w:val="00F45364"/>
    <w:rsid w:val="1B8016A3"/>
    <w:rsid w:val="2336110C"/>
    <w:rsid w:val="3F523099"/>
    <w:rsid w:val="4B1650F5"/>
    <w:rsid w:val="66F406D4"/>
    <w:rsid w:val="70A42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82</Words>
  <Characters>468</Characters>
  <Application>Microsoft Office Word</Application>
  <DocSecurity>0</DocSecurity>
  <Lines>3</Lines>
  <Paragraphs>1</Paragraphs>
  <ScaleCrop>false</ScaleCrop>
  <Company>P R C</Company>
  <LinksUpToDate>false</LinksUpToDate>
  <CharactersWithSpaces>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王鑫</dc:creator>
  <cp:lastModifiedBy>admin</cp:lastModifiedBy>
  <cp:revision>10</cp:revision>
  <cp:lastPrinted>2021-05-20T01:19:00Z</cp:lastPrinted>
  <dcterms:created xsi:type="dcterms:W3CDTF">2021-05-11T02:38:00Z</dcterms:created>
  <dcterms:modified xsi:type="dcterms:W3CDTF">2023-07-04T12:25:00Z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