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AF" w:rsidRDefault="00650E4E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五常市</w:t>
      </w:r>
      <w:r>
        <w:rPr>
          <w:rFonts w:ascii="黑体" w:eastAsia="黑体" w:hAnsi="黑体" w:hint="eastAsia"/>
          <w:sz w:val="44"/>
          <w:szCs w:val="44"/>
        </w:rPr>
        <w:t>202</w:t>
      </w:r>
      <w:r w:rsidR="006D1F78">
        <w:rPr>
          <w:rFonts w:ascii="黑体" w:eastAsia="黑体" w:hAnsi="黑体" w:hint="eastAsia"/>
          <w:sz w:val="44"/>
          <w:szCs w:val="44"/>
        </w:rPr>
        <w:t>3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举借</w:t>
      </w:r>
      <w:r>
        <w:rPr>
          <w:rFonts w:ascii="黑体" w:eastAsia="黑体" w:hAnsi="黑体" w:hint="eastAsia"/>
          <w:sz w:val="44"/>
          <w:szCs w:val="44"/>
        </w:rPr>
        <w:t>政府债务情况</w:t>
      </w:r>
      <w:r>
        <w:rPr>
          <w:rFonts w:ascii="黑体" w:eastAsia="黑体" w:hAnsi="黑体" w:hint="eastAsia"/>
          <w:sz w:val="44"/>
          <w:szCs w:val="44"/>
        </w:rPr>
        <w:t>的</w:t>
      </w:r>
      <w:r>
        <w:rPr>
          <w:rFonts w:ascii="黑体" w:eastAsia="黑体" w:hAnsi="黑体" w:hint="eastAsia"/>
          <w:sz w:val="44"/>
          <w:szCs w:val="44"/>
        </w:rPr>
        <w:t>说明</w:t>
      </w:r>
    </w:p>
    <w:p w:rsidR="00163AAF" w:rsidRDefault="00163AAF">
      <w:pPr>
        <w:spacing w:line="580" w:lineRule="exact"/>
        <w:rPr>
          <w:rFonts w:ascii="黑体" w:eastAsia="黑体" w:hAnsi="黑体"/>
          <w:sz w:val="44"/>
          <w:szCs w:val="44"/>
        </w:rPr>
      </w:pPr>
    </w:p>
    <w:p w:rsidR="00163AAF" w:rsidRDefault="00650E4E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6D1F78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年末，</w:t>
      </w:r>
      <w:r>
        <w:rPr>
          <w:rFonts w:ascii="黑体" w:eastAsia="黑体" w:hAnsi="黑体" w:cs="黑体" w:hint="eastAsia"/>
          <w:sz w:val="32"/>
          <w:szCs w:val="32"/>
        </w:rPr>
        <w:t>地方</w:t>
      </w:r>
      <w:r>
        <w:rPr>
          <w:rFonts w:ascii="黑体" w:eastAsia="黑体" w:hAnsi="黑体" w:cs="黑体" w:hint="eastAsia"/>
          <w:sz w:val="32"/>
          <w:szCs w:val="32"/>
        </w:rPr>
        <w:t>政府性债务</w:t>
      </w:r>
      <w:r>
        <w:rPr>
          <w:rFonts w:ascii="黑体" w:eastAsia="黑体" w:hAnsi="黑体" w:cs="黑体" w:hint="eastAsia"/>
          <w:sz w:val="32"/>
          <w:szCs w:val="32"/>
        </w:rPr>
        <w:t>限额、</w:t>
      </w:r>
      <w:r>
        <w:rPr>
          <w:rFonts w:ascii="黑体" w:eastAsia="黑体" w:hAnsi="黑体" w:cs="黑体" w:hint="eastAsia"/>
          <w:sz w:val="32"/>
          <w:szCs w:val="32"/>
        </w:rPr>
        <w:t>余额</w:t>
      </w:r>
      <w:r>
        <w:rPr>
          <w:rFonts w:ascii="黑体" w:eastAsia="黑体" w:hAnsi="黑体" w:cs="黑体" w:hint="eastAsia"/>
          <w:sz w:val="32"/>
          <w:szCs w:val="32"/>
        </w:rPr>
        <w:t>情况</w:t>
      </w:r>
    </w:p>
    <w:p w:rsidR="00163AAF" w:rsidRDefault="00650E4E">
      <w:pPr>
        <w:pStyle w:val="3"/>
        <w:spacing w:line="580" w:lineRule="exac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>
        <w:rPr>
          <w:rFonts w:ascii="仿宋" w:eastAsia="仿宋" w:hAnsi="仿宋" w:hint="eastAsia"/>
          <w:szCs w:val="32"/>
        </w:rPr>
        <w:t>省政府下达我市的债券</w:t>
      </w:r>
      <w:r>
        <w:rPr>
          <w:rFonts w:hint="eastAsia"/>
          <w:szCs w:val="32"/>
        </w:rPr>
        <w:t>债务限额为</w:t>
      </w:r>
      <w:r w:rsidR="006D1F78" w:rsidRPr="006D1F78">
        <w:rPr>
          <w:szCs w:val="32"/>
        </w:rPr>
        <w:t>414984</w:t>
      </w:r>
      <w:r>
        <w:rPr>
          <w:rFonts w:hint="eastAsia"/>
          <w:szCs w:val="32"/>
        </w:rPr>
        <w:t>万元，其中一般债务限额</w:t>
      </w:r>
      <w:r w:rsidR="006D1F78" w:rsidRPr="006D1F78">
        <w:rPr>
          <w:szCs w:val="32"/>
        </w:rPr>
        <w:t>366116</w:t>
      </w:r>
      <w:r>
        <w:rPr>
          <w:rFonts w:hint="eastAsia"/>
          <w:szCs w:val="32"/>
        </w:rPr>
        <w:t>万元</w:t>
      </w:r>
      <w:r>
        <w:rPr>
          <w:rFonts w:hint="eastAsia"/>
          <w:szCs w:val="32"/>
        </w:rPr>
        <w:t>,</w:t>
      </w:r>
      <w:r>
        <w:rPr>
          <w:rFonts w:hint="eastAsia"/>
          <w:szCs w:val="32"/>
        </w:rPr>
        <w:t>专项债务限额</w:t>
      </w:r>
      <w:r w:rsidR="006D1F78" w:rsidRPr="006D1F78">
        <w:rPr>
          <w:szCs w:val="32"/>
        </w:rPr>
        <w:t>48868</w:t>
      </w:r>
      <w:r>
        <w:rPr>
          <w:rFonts w:hint="eastAsia"/>
          <w:szCs w:val="32"/>
        </w:rPr>
        <w:t>万元。</w:t>
      </w:r>
    </w:p>
    <w:p w:rsidR="00163AAF" w:rsidRDefault="00650E4E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我市债券</w:t>
      </w:r>
      <w:r>
        <w:rPr>
          <w:rFonts w:ascii="仿宋" w:eastAsia="仿宋" w:hAnsi="仿宋" w:cs="仿宋" w:hint="eastAsia"/>
          <w:sz w:val="32"/>
          <w:szCs w:val="32"/>
        </w:rPr>
        <w:t>债务余额</w:t>
      </w:r>
      <w:r w:rsidR="006D1F78" w:rsidRPr="006D1F78">
        <w:rPr>
          <w:rFonts w:ascii="仿宋" w:eastAsia="仿宋" w:hAnsi="仿宋" w:cs="仿宋"/>
          <w:sz w:val="32"/>
          <w:szCs w:val="32"/>
        </w:rPr>
        <w:t>403675</w:t>
      </w:r>
      <w:r>
        <w:rPr>
          <w:rFonts w:ascii="仿宋" w:eastAsia="仿宋" w:hAnsi="仿宋" w:cs="仿宋" w:hint="eastAsia"/>
          <w:sz w:val="32"/>
          <w:szCs w:val="32"/>
        </w:rPr>
        <w:t>万元，债务规模在省下达的债务限额内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其中：</w:t>
      </w:r>
      <w:r>
        <w:rPr>
          <w:rFonts w:ascii="仿宋" w:eastAsia="仿宋" w:hAnsi="仿宋" w:cs="仿宋" w:hint="eastAsia"/>
          <w:sz w:val="32"/>
          <w:szCs w:val="32"/>
        </w:rPr>
        <w:t>一般</w:t>
      </w:r>
      <w:r>
        <w:rPr>
          <w:rFonts w:ascii="仿宋" w:eastAsia="仿宋" w:hAnsi="仿宋" w:cs="仿宋" w:hint="eastAsia"/>
          <w:sz w:val="32"/>
          <w:szCs w:val="32"/>
        </w:rPr>
        <w:t>债务</w:t>
      </w:r>
      <w:r w:rsidR="006D1F78" w:rsidRPr="006D1F78">
        <w:rPr>
          <w:rFonts w:ascii="仿宋" w:eastAsia="仿宋" w:hAnsi="仿宋" w:cs="仿宋"/>
          <w:sz w:val="32"/>
          <w:szCs w:val="32"/>
        </w:rPr>
        <w:t>364136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专项</w:t>
      </w:r>
      <w:r>
        <w:rPr>
          <w:rFonts w:ascii="仿宋" w:eastAsia="仿宋" w:hAnsi="仿宋" w:cs="仿宋" w:hint="eastAsia"/>
          <w:sz w:val="32"/>
          <w:szCs w:val="32"/>
        </w:rPr>
        <w:t>债务</w:t>
      </w:r>
      <w:r w:rsidR="006D1F78" w:rsidRPr="006D1F78">
        <w:rPr>
          <w:rFonts w:ascii="仿宋" w:eastAsia="仿宋" w:hAnsi="仿宋" w:cs="仿宋"/>
          <w:sz w:val="32"/>
          <w:szCs w:val="32"/>
        </w:rPr>
        <w:t>39539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63AAF" w:rsidRDefault="00650E4E">
      <w:pPr>
        <w:spacing w:line="580" w:lineRule="exact"/>
        <w:ind w:firstLine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6D1F78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新增</w:t>
      </w:r>
      <w:r>
        <w:rPr>
          <w:rFonts w:ascii="黑体" w:eastAsia="黑体" w:hAnsi="黑体" w:cs="黑体" w:hint="eastAsia"/>
          <w:sz w:val="32"/>
          <w:szCs w:val="32"/>
        </w:rPr>
        <w:t>债券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再融资</w:t>
      </w:r>
      <w:r>
        <w:rPr>
          <w:rFonts w:ascii="黑体" w:eastAsia="黑体" w:hAnsi="黑体" w:cs="黑体" w:hint="eastAsia"/>
          <w:sz w:val="32"/>
          <w:szCs w:val="32"/>
        </w:rPr>
        <w:t>债券情况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</w:t>
      </w:r>
      <w:r>
        <w:rPr>
          <w:rFonts w:ascii="仿宋" w:eastAsia="仿宋" w:hAnsi="仿宋" w:cs="Arial" w:hint="eastAsia"/>
          <w:sz w:val="32"/>
          <w:szCs w:val="32"/>
        </w:rPr>
        <w:t>2</w:t>
      </w:r>
      <w:r w:rsidR="006D1F78"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年，我市</w:t>
      </w:r>
      <w:r>
        <w:rPr>
          <w:rFonts w:ascii="仿宋" w:eastAsia="仿宋" w:hAnsi="仿宋" w:cs="Arial" w:hint="eastAsia"/>
          <w:sz w:val="32"/>
          <w:szCs w:val="32"/>
        </w:rPr>
        <w:t>地方政府</w:t>
      </w:r>
      <w:r>
        <w:rPr>
          <w:rFonts w:ascii="仿宋" w:eastAsia="仿宋" w:hAnsi="仿宋" w:cs="Arial" w:hint="eastAsia"/>
          <w:sz w:val="32"/>
          <w:szCs w:val="32"/>
        </w:rPr>
        <w:t>债券</w:t>
      </w:r>
      <w:r>
        <w:rPr>
          <w:rFonts w:ascii="仿宋" w:eastAsia="仿宋" w:hAnsi="仿宋" w:cs="Arial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含再融资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债券</w:t>
      </w:r>
      <w:r>
        <w:rPr>
          <w:rFonts w:ascii="仿宋" w:eastAsia="仿宋" w:hAnsi="仿宋" w:cs="Arial" w:hint="eastAsia"/>
          <w:sz w:val="32"/>
          <w:szCs w:val="32"/>
        </w:rPr>
        <w:t>)</w:t>
      </w:r>
      <w:r>
        <w:rPr>
          <w:rFonts w:ascii="仿宋" w:eastAsia="仿宋" w:hAnsi="仿宋" w:cs="Arial" w:hint="eastAsia"/>
          <w:sz w:val="32"/>
          <w:szCs w:val="32"/>
        </w:rPr>
        <w:t>发行额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  <w:r w:rsidR="006D1F78">
        <w:rPr>
          <w:rFonts w:ascii="仿宋" w:eastAsia="仿宋" w:hAnsi="仿宋" w:cs="仿宋" w:hint="eastAsia"/>
          <w:sz w:val="32"/>
          <w:szCs w:val="32"/>
        </w:rPr>
        <w:t>76</w:t>
      </w:r>
      <w:r w:rsidR="006D1F78" w:rsidRPr="006D1F78"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163AAF" w:rsidRDefault="00650E4E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一般债券发行额</w:t>
      </w:r>
      <w:r w:rsidR="006D1F78">
        <w:rPr>
          <w:rFonts w:ascii="楷体" w:eastAsia="楷体" w:hAnsi="楷体" w:cs="楷体" w:hint="eastAsia"/>
          <w:sz w:val="32"/>
          <w:szCs w:val="32"/>
        </w:rPr>
        <w:t>68100</w:t>
      </w:r>
      <w:r>
        <w:rPr>
          <w:rFonts w:ascii="楷体" w:eastAsia="楷体" w:hAnsi="楷体" w:cs="楷体" w:hint="eastAsia"/>
          <w:sz w:val="32"/>
          <w:szCs w:val="32"/>
        </w:rPr>
        <w:t>万元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其中</w:t>
      </w:r>
      <w:r>
        <w:rPr>
          <w:rFonts w:ascii="楷体" w:eastAsia="楷体" w:hAnsi="楷体" w:cs="楷体" w:hint="eastAsia"/>
          <w:sz w:val="32"/>
          <w:szCs w:val="32"/>
        </w:rPr>
        <w:t>:</w:t>
      </w:r>
    </w:p>
    <w:p w:rsidR="00163AAF" w:rsidRDefault="006D1F78" w:rsidP="006D1F78">
      <w:pPr>
        <w:tabs>
          <w:tab w:val="left" w:pos="68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高标准农田、黑土地保护项目3270万元；2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小型水库除险、灌区节水改造、水库安全监测等项目2082万元；3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吉黑高速征地拆迁</w:t>
      </w:r>
      <w:r w:rsidR="00FA6E6F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29260万元；4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铁科高速征地拆迁</w:t>
      </w:r>
      <w:r w:rsidR="00FA6E6F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22000万元；5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供水管网改造建设项目</w:t>
      </w:r>
      <w:r w:rsidR="00FA6E6F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295万元；6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亚雪公路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</w:t>
      </w:r>
      <w:r w:rsidR="00FA6E6F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1200万元；7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高中标准化考场建设</w:t>
      </w:r>
      <w:r w:rsidR="00FA6E6F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266万元；8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老旧小区改造</w:t>
      </w:r>
      <w:r w:rsidR="00FA6E6F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610万元</w:t>
      </w:r>
      <w:r w:rsidR="00FA6E6F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650E4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50E4E">
        <w:rPr>
          <w:rFonts w:ascii="仿宋_GB2312" w:eastAsia="仿宋_GB2312" w:hAnsi="仿宋_GB2312" w:cs="仿宋_GB2312" w:hint="eastAsia"/>
          <w:sz w:val="32"/>
          <w:szCs w:val="32"/>
        </w:rPr>
        <w:t>再融资债券</w:t>
      </w:r>
      <w:r w:rsidR="00FA6E6F">
        <w:rPr>
          <w:rFonts w:ascii="仿宋_GB2312" w:eastAsia="仿宋_GB2312" w:hAnsi="仿宋_GB2312" w:cs="仿宋_GB2312" w:hint="eastAsia"/>
          <w:sz w:val="32"/>
          <w:szCs w:val="32"/>
        </w:rPr>
        <w:t>3117</w:t>
      </w:r>
      <w:r w:rsidR="00650E4E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163AAF" w:rsidRDefault="00650E4E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（二）专项债券发行额</w:t>
      </w:r>
      <w:r w:rsidR="00FA6E6F">
        <w:rPr>
          <w:rFonts w:ascii="楷体" w:eastAsia="楷体" w:hAnsi="楷体" w:cs="楷体" w:hint="eastAsia"/>
          <w:sz w:val="32"/>
          <w:szCs w:val="32"/>
        </w:rPr>
        <w:t>8000</w:t>
      </w:r>
      <w:r>
        <w:rPr>
          <w:rFonts w:ascii="楷体" w:eastAsia="楷体" w:hAnsi="楷体" w:cs="楷体" w:hint="eastAsia"/>
          <w:sz w:val="32"/>
          <w:szCs w:val="32"/>
        </w:rPr>
        <w:t>万元，</w:t>
      </w:r>
      <w:r w:rsidR="00FA6E6F">
        <w:rPr>
          <w:rFonts w:ascii="楷体" w:eastAsia="楷体" w:hAnsi="楷体" w:cs="楷体" w:hint="eastAsia"/>
          <w:sz w:val="32"/>
          <w:szCs w:val="32"/>
        </w:rPr>
        <w:t>用于山河水厂建设项目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163AAF" w:rsidRDefault="00650E4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FA6E6F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年度债券还本付息情况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FA6E6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偿还债券本金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1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211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万元，债券利息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FA6E6F">
        <w:rPr>
          <w:rFonts w:ascii="仿宋" w:eastAsia="仿宋" w:hAnsi="仿宋" w:cs="仿宋" w:hint="eastAsia"/>
          <w:sz w:val="32"/>
          <w:szCs w:val="32"/>
        </w:rPr>
        <w:t>3095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元，支付债券发行费用</w:t>
      </w:r>
      <w:r>
        <w:rPr>
          <w:rFonts w:ascii="仿宋" w:eastAsia="仿宋" w:hAnsi="仿宋" w:cs="仿宋" w:hint="eastAsia"/>
          <w:sz w:val="32"/>
          <w:szCs w:val="32"/>
        </w:rPr>
        <w:t>67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偿还一般债券本金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3118</w:t>
      </w:r>
      <w:r>
        <w:rPr>
          <w:rFonts w:ascii="仿宋" w:eastAsia="仿宋" w:hAnsi="仿宋" w:cs="仿宋" w:hint="eastAsia"/>
          <w:sz w:val="32"/>
          <w:szCs w:val="32"/>
        </w:rPr>
        <w:t>万元、利息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11413</w:t>
      </w:r>
      <w:r>
        <w:rPr>
          <w:rFonts w:ascii="仿宋" w:eastAsia="仿宋" w:hAnsi="仿宋" w:cs="仿宋" w:hint="eastAsia"/>
          <w:sz w:val="32"/>
          <w:szCs w:val="32"/>
        </w:rPr>
        <w:t>万元、债券发行费用</w:t>
      </w:r>
      <w:r>
        <w:rPr>
          <w:rFonts w:ascii="仿宋" w:eastAsia="仿宋" w:hAnsi="仿宋" w:cs="仿宋" w:hint="eastAsia"/>
          <w:sz w:val="32"/>
          <w:szCs w:val="32"/>
        </w:rPr>
        <w:t>6</w:t>
      </w:r>
      <w:r w:rsidR="00FA6E6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偿还专项债券本金</w:t>
      </w:r>
      <w:r w:rsidR="00FA6E6F">
        <w:rPr>
          <w:rFonts w:ascii="仿宋" w:eastAsia="仿宋" w:hAnsi="仿宋" w:cs="仿宋" w:hint="eastAsia"/>
          <w:sz w:val="32"/>
          <w:szCs w:val="32"/>
        </w:rPr>
        <w:t>9000</w:t>
      </w:r>
      <w:r>
        <w:rPr>
          <w:rFonts w:ascii="仿宋" w:eastAsia="仿宋" w:hAnsi="仿宋" w:cs="仿宋" w:hint="eastAsia"/>
          <w:sz w:val="32"/>
          <w:szCs w:val="32"/>
        </w:rPr>
        <w:t>万元，利息</w:t>
      </w:r>
      <w:r w:rsidR="00FA6E6F" w:rsidRPr="00E71E1D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1</w:t>
      </w:r>
      <w:r w:rsidR="00FA6E6F">
        <w:rPr>
          <w:rStyle w:val="NormalCharacter"/>
          <w:rFonts w:ascii="仿宋" w:eastAsia="仿宋" w:hAnsi="仿宋" w:hint="eastAsia"/>
          <w:color w:val="333333"/>
          <w:kern w:val="0"/>
          <w:sz w:val="32"/>
          <w:szCs w:val="32"/>
        </w:rPr>
        <w:t>682</w:t>
      </w:r>
      <w:r>
        <w:rPr>
          <w:rFonts w:ascii="仿宋" w:eastAsia="仿宋" w:hAnsi="仿宋" w:cs="仿宋" w:hint="eastAsia"/>
          <w:sz w:val="32"/>
          <w:szCs w:val="32"/>
        </w:rPr>
        <w:t>万元、债券发行费用</w:t>
      </w:r>
      <w:r w:rsidR="00FA6E6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163AAF" w:rsidRDefault="00650E4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FA6E6F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年地方政府债务还本付息预算安排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/>
          <w:color w:val="4C4C4C"/>
          <w:sz w:val="32"/>
          <w:szCs w:val="32"/>
        </w:rPr>
      </w:pPr>
      <w:r>
        <w:rPr>
          <w:rFonts w:ascii="仿宋" w:eastAsia="仿宋" w:hAnsi="仿宋" w:hint="eastAsia"/>
          <w:color w:val="4C4C4C"/>
          <w:sz w:val="32"/>
          <w:szCs w:val="32"/>
        </w:rPr>
        <w:t>偿还债务本息预算安排</w:t>
      </w:r>
      <w:r>
        <w:rPr>
          <w:rFonts w:ascii="仿宋" w:eastAsia="仿宋" w:hAnsi="仿宋" w:hint="eastAsia"/>
          <w:color w:val="4C4C4C"/>
          <w:sz w:val="32"/>
          <w:szCs w:val="32"/>
        </w:rPr>
        <w:t>1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4634</w:t>
      </w:r>
      <w:r>
        <w:rPr>
          <w:rFonts w:ascii="仿宋" w:eastAsia="仿宋" w:hAnsi="仿宋" w:hint="eastAsia"/>
          <w:color w:val="4C4C4C"/>
          <w:sz w:val="32"/>
          <w:szCs w:val="32"/>
        </w:rPr>
        <w:t>万元，其中：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/>
          <w:color w:val="4C4C4C"/>
          <w:sz w:val="32"/>
          <w:szCs w:val="32"/>
        </w:rPr>
      </w:pPr>
      <w:r>
        <w:rPr>
          <w:rFonts w:ascii="仿宋" w:eastAsia="仿宋" w:hAnsi="仿宋" w:hint="eastAsia"/>
          <w:color w:val="4C4C4C"/>
          <w:sz w:val="32"/>
          <w:szCs w:val="32"/>
        </w:rPr>
        <w:t>（一）偿还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一般</w:t>
      </w:r>
      <w:r>
        <w:rPr>
          <w:rFonts w:ascii="仿宋" w:eastAsia="仿宋" w:hAnsi="仿宋" w:hint="eastAsia"/>
          <w:color w:val="4C4C4C"/>
          <w:sz w:val="32"/>
          <w:szCs w:val="32"/>
        </w:rPr>
        <w:t>债券本金</w:t>
      </w:r>
      <w:r>
        <w:rPr>
          <w:rFonts w:ascii="仿宋" w:eastAsia="仿宋" w:hAnsi="仿宋" w:hint="eastAsia"/>
          <w:color w:val="4C4C4C"/>
          <w:sz w:val="32"/>
          <w:szCs w:val="32"/>
        </w:rPr>
        <w:t>2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280</w:t>
      </w:r>
      <w:r>
        <w:rPr>
          <w:rFonts w:ascii="仿宋" w:eastAsia="仿宋" w:hAnsi="仿宋" w:hint="eastAsia"/>
          <w:color w:val="4C4C4C"/>
          <w:sz w:val="32"/>
          <w:szCs w:val="32"/>
        </w:rPr>
        <w:t>万元。</w:t>
      </w:r>
      <w:bookmarkStart w:id="0" w:name="_GoBack"/>
      <w:bookmarkEnd w:id="0"/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/>
          <w:color w:val="4C4C4C"/>
          <w:sz w:val="32"/>
          <w:szCs w:val="32"/>
        </w:rPr>
      </w:pPr>
      <w:r>
        <w:rPr>
          <w:rFonts w:ascii="仿宋" w:eastAsia="仿宋" w:hAnsi="仿宋" w:hint="eastAsia"/>
          <w:color w:val="4C4C4C"/>
          <w:sz w:val="32"/>
          <w:szCs w:val="32"/>
        </w:rPr>
        <w:t>（二）债券利息</w:t>
      </w:r>
      <w:r>
        <w:rPr>
          <w:rFonts w:ascii="仿宋" w:eastAsia="仿宋" w:hAnsi="仿宋" w:hint="eastAsia"/>
          <w:color w:val="4C4C4C"/>
          <w:sz w:val="32"/>
          <w:szCs w:val="32"/>
        </w:rPr>
        <w:t>1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2354</w:t>
      </w:r>
      <w:r>
        <w:rPr>
          <w:rFonts w:ascii="仿宋" w:eastAsia="仿宋" w:hAnsi="仿宋" w:hint="eastAsia"/>
          <w:color w:val="4C4C4C"/>
          <w:sz w:val="32"/>
          <w:szCs w:val="32"/>
        </w:rPr>
        <w:t>万元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/>
          <w:color w:val="4C4C4C"/>
          <w:sz w:val="32"/>
          <w:szCs w:val="32"/>
        </w:rPr>
      </w:pPr>
      <w:r>
        <w:rPr>
          <w:rFonts w:ascii="仿宋" w:eastAsia="仿宋" w:hAnsi="仿宋" w:hint="eastAsia"/>
          <w:color w:val="4C4C4C"/>
          <w:sz w:val="32"/>
          <w:szCs w:val="32"/>
        </w:rPr>
        <w:t>1.</w:t>
      </w:r>
      <w:r>
        <w:rPr>
          <w:rFonts w:ascii="仿宋" w:eastAsia="仿宋" w:hAnsi="仿宋" w:hint="eastAsia"/>
          <w:color w:val="4C4C4C"/>
          <w:sz w:val="32"/>
          <w:szCs w:val="32"/>
        </w:rPr>
        <w:t>偿还一般债券利息</w:t>
      </w:r>
      <w:r>
        <w:rPr>
          <w:rFonts w:ascii="仿宋" w:eastAsia="仿宋" w:hAnsi="仿宋" w:hint="eastAsia"/>
          <w:color w:val="4C4C4C"/>
          <w:sz w:val="32"/>
          <w:szCs w:val="32"/>
        </w:rPr>
        <w:t>10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939</w:t>
      </w:r>
      <w:r>
        <w:rPr>
          <w:rFonts w:ascii="仿宋" w:eastAsia="仿宋" w:hAnsi="仿宋" w:hint="eastAsia"/>
          <w:color w:val="4C4C4C"/>
          <w:sz w:val="32"/>
          <w:szCs w:val="32"/>
        </w:rPr>
        <w:t>万元</w:t>
      </w:r>
    </w:p>
    <w:p w:rsidR="00163AAF" w:rsidRDefault="00650E4E">
      <w:pPr>
        <w:spacing w:line="580" w:lineRule="exact"/>
        <w:ind w:firstLineChars="200" w:firstLine="640"/>
        <w:rPr>
          <w:rFonts w:ascii="仿宋" w:eastAsia="仿宋" w:hAnsi="仿宋"/>
          <w:color w:val="4C4C4C"/>
          <w:sz w:val="32"/>
          <w:szCs w:val="32"/>
        </w:rPr>
      </w:pPr>
      <w:r>
        <w:rPr>
          <w:rFonts w:ascii="仿宋" w:eastAsia="仿宋" w:hAnsi="仿宋" w:hint="eastAsia"/>
          <w:color w:val="4C4C4C"/>
          <w:sz w:val="32"/>
          <w:szCs w:val="32"/>
        </w:rPr>
        <w:t>2.</w:t>
      </w:r>
      <w:r>
        <w:rPr>
          <w:rFonts w:ascii="仿宋" w:eastAsia="仿宋" w:hAnsi="仿宋" w:hint="eastAsia"/>
          <w:color w:val="4C4C4C"/>
          <w:sz w:val="32"/>
          <w:szCs w:val="32"/>
        </w:rPr>
        <w:t>专项债券利息</w:t>
      </w:r>
      <w:r>
        <w:rPr>
          <w:rFonts w:ascii="仿宋" w:eastAsia="仿宋" w:hAnsi="仿宋" w:hint="eastAsia"/>
          <w:color w:val="4C4C4C"/>
          <w:sz w:val="32"/>
          <w:szCs w:val="32"/>
        </w:rPr>
        <w:t>1</w:t>
      </w:r>
      <w:r w:rsidR="00B156D9">
        <w:rPr>
          <w:rFonts w:ascii="仿宋" w:eastAsia="仿宋" w:hAnsi="仿宋" w:hint="eastAsia"/>
          <w:color w:val="4C4C4C"/>
          <w:sz w:val="32"/>
          <w:szCs w:val="32"/>
        </w:rPr>
        <w:t>415</w:t>
      </w:r>
      <w:r>
        <w:rPr>
          <w:rFonts w:ascii="仿宋" w:eastAsia="仿宋" w:hAnsi="仿宋" w:hint="eastAsia"/>
          <w:color w:val="4C4C4C"/>
          <w:sz w:val="32"/>
          <w:szCs w:val="32"/>
        </w:rPr>
        <w:t>万元</w:t>
      </w:r>
    </w:p>
    <w:p w:rsidR="00163AAF" w:rsidRDefault="00650E4E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4C4C4C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 w:rsidR="00D56194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年地方政府债券资金使用安排</w:t>
      </w:r>
    </w:p>
    <w:p w:rsidR="00163AAF" w:rsidRDefault="00650E4E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因债券发行额尚未确定，所以暂未进行债券资金使用安排。</w:t>
      </w:r>
    </w:p>
    <w:p w:rsidR="00163AAF" w:rsidRDefault="00163AAF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</w:p>
    <w:p w:rsidR="00163AAF" w:rsidRDefault="00650E4E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>五常市财政局</w:t>
      </w:r>
    </w:p>
    <w:p w:rsidR="00163AAF" w:rsidRDefault="00650E4E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</w:t>
      </w:r>
      <w:r w:rsidR="00D5619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6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4E" w:rsidRDefault="00650E4E" w:rsidP="006D1F78">
      <w:r>
        <w:separator/>
      </w:r>
    </w:p>
  </w:endnote>
  <w:endnote w:type="continuationSeparator" w:id="0">
    <w:p w:rsidR="00650E4E" w:rsidRDefault="00650E4E" w:rsidP="006D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4E" w:rsidRDefault="00650E4E" w:rsidP="006D1F78">
      <w:r>
        <w:separator/>
      </w:r>
    </w:p>
  </w:footnote>
  <w:footnote w:type="continuationSeparator" w:id="0">
    <w:p w:rsidR="00650E4E" w:rsidRDefault="00650E4E" w:rsidP="006D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266C"/>
    <w:rsid w:val="00163AAF"/>
    <w:rsid w:val="00226D48"/>
    <w:rsid w:val="003F266C"/>
    <w:rsid w:val="004C47C7"/>
    <w:rsid w:val="00504B2D"/>
    <w:rsid w:val="00524785"/>
    <w:rsid w:val="00650E4E"/>
    <w:rsid w:val="006D1F78"/>
    <w:rsid w:val="00880E96"/>
    <w:rsid w:val="00B156D9"/>
    <w:rsid w:val="00D56194"/>
    <w:rsid w:val="00E34F27"/>
    <w:rsid w:val="00FA6E6F"/>
    <w:rsid w:val="04C83897"/>
    <w:rsid w:val="0A410605"/>
    <w:rsid w:val="0AA7103B"/>
    <w:rsid w:val="0FBC6A50"/>
    <w:rsid w:val="14770D51"/>
    <w:rsid w:val="1F5F7604"/>
    <w:rsid w:val="21A92BA8"/>
    <w:rsid w:val="23F601A1"/>
    <w:rsid w:val="24A50437"/>
    <w:rsid w:val="25206AE8"/>
    <w:rsid w:val="26F4273E"/>
    <w:rsid w:val="27B275EA"/>
    <w:rsid w:val="29107FAF"/>
    <w:rsid w:val="2B3D6DCF"/>
    <w:rsid w:val="2C347656"/>
    <w:rsid w:val="2D756CB4"/>
    <w:rsid w:val="2ECB53C7"/>
    <w:rsid w:val="2F6A0755"/>
    <w:rsid w:val="2F9C1AE3"/>
    <w:rsid w:val="2FF6509A"/>
    <w:rsid w:val="33AA6C28"/>
    <w:rsid w:val="35976334"/>
    <w:rsid w:val="39E72F6B"/>
    <w:rsid w:val="39FA49A4"/>
    <w:rsid w:val="3D937548"/>
    <w:rsid w:val="3E9A0992"/>
    <w:rsid w:val="431122EA"/>
    <w:rsid w:val="434117E5"/>
    <w:rsid w:val="457014B6"/>
    <w:rsid w:val="46C97445"/>
    <w:rsid w:val="47271463"/>
    <w:rsid w:val="47711239"/>
    <w:rsid w:val="47716E8B"/>
    <w:rsid w:val="485B5037"/>
    <w:rsid w:val="48B049D5"/>
    <w:rsid w:val="49DE662F"/>
    <w:rsid w:val="4A0169E7"/>
    <w:rsid w:val="4A66390F"/>
    <w:rsid w:val="4A8234DB"/>
    <w:rsid w:val="4C481549"/>
    <w:rsid w:val="50EF54C8"/>
    <w:rsid w:val="524E35D4"/>
    <w:rsid w:val="532F126C"/>
    <w:rsid w:val="574A41AA"/>
    <w:rsid w:val="5BAD09CC"/>
    <w:rsid w:val="6038156B"/>
    <w:rsid w:val="625A640E"/>
    <w:rsid w:val="62E868CD"/>
    <w:rsid w:val="66AD17A9"/>
    <w:rsid w:val="695D4F0A"/>
    <w:rsid w:val="6A12568C"/>
    <w:rsid w:val="6AE312E5"/>
    <w:rsid w:val="6B42398A"/>
    <w:rsid w:val="6DAC52F8"/>
    <w:rsid w:val="6EA96DDA"/>
    <w:rsid w:val="71976F2E"/>
    <w:rsid w:val="7B8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ind w:firstLineChars="200" w:firstLine="640"/>
    </w:pPr>
    <w:rPr>
      <w:rFonts w:ascii="仿宋_GB2312" w:eastAsia="仿宋_GB2312"/>
      <w:color w:val="000000"/>
      <w:sz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D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F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F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FA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4</cp:revision>
  <dcterms:created xsi:type="dcterms:W3CDTF">2020-09-15T01:11:00Z</dcterms:created>
  <dcterms:modified xsi:type="dcterms:W3CDTF">2023-07-04T11:50:00Z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