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4F01" w14:textId="77777777" w:rsidR="00987EFA" w:rsidRDefault="006E6E80">
      <w:pPr>
        <w:jc w:val="center"/>
        <w:rPr>
          <w:rFonts w:ascii="黑体" w:eastAsia="黑体" w:hAnsi="黑体" w:cs="黑体"/>
          <w:sz w:val="36"/>
          <w:szCs w:val="36"/>
        </w:rPr>
      </w:pPr>
      <w:r>
        <w:rPr>
          <w:rFonts w:ascii="黑体" w:eastAsia="黑体" w:hAnsi="黑体" w:cs="黑体" w:hint="eastAsia"/>
          <w:sz w:val="36"/>
          <w:szCs w:val="36"/>
        </w:rPr>
        <w:t>五常市医疗保障局</w:t>
      </w:r>
    </w:p>
    <w:p w14:paraId="1555898C" w14:textId="77777777" w:rsidR="00987EFA" w:rsidRDefault="006E6E80">
      <w:pPr>
        <w:jc w:val="center"/>
        <w:rPr>
          <w:rFonts w:ascii="黑体" w:eastAsia="黑体" w:hAnsi="黑体" w:cs="黑体"/>
          <w:sz w:val="36"/>
          <w:szCs w:val="36"/>
        </w:rPr>
      </w:pPr>
      <w:r>
        <w:rPr>
          <w:rFonts w:ascii="黑体" w:eastAsia="黑体" w:hAnsi="黑体" w:cs="黑体" w:hint="eastAsia"/>
          <w:sz w:val="36"/>
          <w:szCs w:val="36"/>
        </w:rPr>
        <w:t>2021</w:t>
      </w:r>
      <w:r>
        <w:rPr>
          <w:rFonts w:ascii="黑体" w:eastAsia="黑体" w:hAnsi="黑体" w:cs="黑体" w:hint="eastAsia"/>
          <w:sz w:val="36"/>
          <w:szCs w:val="36"/>
        </w:rPr>
        <w:t>年政府信息公开工作年度报告</w:t>
      </w:r>
    </w:p>
    <w:p w14:paraId="0D8A6B79" w14:textId="77777777" w:rsidR="00987EFA" w:rsidRDefault="006E6E80">
      <w:pPr>
        <w:pStyle w:val="a3"/>
        <w:widowControl/>
        <w:shd w:val="clear" w:color="auto" w:fill="FFFFFF"/>
        <w:spacing w:beforeAutospacing="0" w:afterAutospacing="0"/>
        <w:ind w:firstLineChars="200" w:firstLine="360"/>
        <w:rPr>
          <w:rFonts w:cstheme="minorBidi"/>
          <w:kern w:val="2"/>
          <w:sz w:val="18"/>
          <w:szCs w:val="18"/>
        </w:rPr>
      </w:pPr>
      <w:r>
        <w:rPr>
          <w:rFonts w:cstheme="minorBidi" w:hint="eastAsia"/>
          <w:kern w:val="2"/>
          <w:sz w:val="18"/>
          <w:szCs w:val="18"/>
        </w:rPr>
        <w:t>依据《中华人民共和国政府信息公开条例》（国务院令第</w:t>
      </w:r>
      <w:r>
        <w:rPr>
          <w:rFonts w:cstheme="minorBidi" w:hint="eastAsia"/>
          <w:kern w:val="2"/>
          <w:sz w:val="18"/>
          <w:szCs w:val="18"/>
        </w:rPr>
        <w:t>711</w:t>
      </w:r>
      <w:r>
        <w:rPr>
          <w:rFonts w:cstheme="minorBidi" w:hint="eastAsia"/>
          <w:kern w:val="2"/>
          <w:sz w:val="18"/>
          <w:szCs w:val="18"/>
        </w:rPr>
        <w:t>号）、《国务院办公厅政府信息与政务公开办公室关于印发中华人民共和国政府信息公开工作年度报告格式的通知》（国办公开办函〔</w:t>
      </w:r>
      <w:r>
        <w:rPr>
          <w:rFonts w:cstheme="minorBidi" w:hint="eastAsia"/>
          <w:kern w:val="2"/>
          <w:sz w:val="18"/>
          <w:szCs w:val="18"/>
        </w:rPr>
        <w:t>2021</w:t>
      </w:r>
      <w:r>
        <w:rPr>
          <w:rFonts w:cstheme="minorBidi" w:hint="eastAsia"/>
          <w:kern w:val="2"/>
          <w:sz w:val="18"/>
          <w:szCs w:val="18"/>
        </w:rPr>
        <w:t>〕</w:t>
      </w:r>
      <w:r>
        <w:rPr>
          <w:rFonts w:cstheme="minorBidi" w:hint="eastAsia"/>
          <w:kern w:val="2"/>
          <w:sz w:val="18"/>
          <w:szCs w:val="18"/>
        </w:rPr>
        <w:t>30</w:t>
      </w:r>
      <w:r>
        <w:rPr>
          <w:rFonts w:cstheme="minorBidi" w:hint="eastAsia"/>
          <w:kern w:val="2"/>
          <w:sz w:val="18"/>
          <w:szCs w:val="18"/>
        </w:rPr>
        <w:t>号）和省、市有关政府信息公开工作的部署要求编制此报告。报告所列数据统计期限为</w:t>
      </w:r>
      <w:r>
        <w:rPr>
          <w:rFonts w:cstheme="minorBidi" w:hint="eastAsia"/>
          <w:kern w:val="2"/>
          <w:sz w:val="18"/>
          <w:szCs w:val="18"/>
        </w:rPr>
        <w:t>2021</w:t>
      </w:r>
      <w:r>
        <w:rPr>
          <w:rFonts w:cstheme="minorBidi" w:hint="eastAsia"/>
          <w:kern w:val="2"/>
          <w:sz w:val="18"/>
          <w:szCs w:val="18"/>
        </w:rPr>
        <w:t>年</w:t>
      </w:r>
      <w:r>
        <w:rPr>
          <w:rFonts w:cstheme="minorBidi" w:hint="eastAsia"/>
          <w:kern w:val="2"/>
          <w:sz w:val="18"/>
          <w:szCs w:val="18"/>
        </w:rPr>
        <w:t>1</w:t>
      </w:r>
      <w:r>
        <w:rPr>
          <w:rFonts w:cstheme="minorBidi" w:hint="eastAsia"/>
          <w:kern w:val="2"/>
          <w:sz w:val="18"/>
          <w:szCs w:val="18"/>
        </w:rPr>
        <w:t>月</w:t>
      </w:r>
      <w:r>
        <w:rPr>
          <w:rFonts w:cstheme="minorBidi" w:hint="eastAsia"/>
          <w:kern w:val="2"/>
          <w:sz w:val="18"/>
          <w:szCs w:val="18"/>
        </w:rPr>
        <w:t>1</w:t>
      </w:r>
      <w:r>
        <w:rPr>
          <w:rFonts w:cstheme="minorBidi" w:hint="eastAsia"/>
          <w:kern w:val="2"/>
          <w:sz w:val="18"/>
          <w:szCs w:val="18"/>
        </w:rPr>
        <w:t>日起至</w:t>
      </w:r>
      <w:r>
        <w:rPr>
          <w:rFonts w:cstheme="minorBidi" w:hint="eastAsia"/>
          <w:kern w:val="2"/>
          <w:sz w:val="18"/>
          <w:szCs w:val="18"/>
        </w:rPr>
        <w:t>2021</w:t>
      </w:r>
      <w:r>
        <w:rPr>
          <w:rFonts w:cstheme="minorBidi" w:hint="eastAsia"/>
          <w:kern w:val="2"/>
          <w:sz w:val="18"/>
          <w:szCs w:val="18"/>
        </w:rPr>
        <w:t>年</w:t>
      </w:r>
      <w:r>
        <w:rPr>
          <w:rFonts w:cstheme="minorBidi" w:hint="eastAsia"/>
          <w:kern w:val="2"/>
          <w:sz w:val="18"/>
          <w:szCs w:val="18"/>
        </w:rPr>
        <w:t>12</w:t>
      </w:r>
      <w:r>
        <w:rPr>
          <w:rFonts w:cstheme="minorBidi" w:hint="eastAsia"/>
          <w:kern w:val="2"/>
          <w:sz w:val="18"/>
          <w:szCs w:val="18"/>
        </w:rPr>
        <w:t>月</w:t>
      </w:r>
      <w:r>
        <w:rPr>
          <w:rFonts w:cstheme="minorBidi" w:hint="eastAsia"/>
          <w:kern w:val="2"/>
          <w:sz w:val="18"/>
          <w:szCs w:val="18"/>
        </w:rPr>
        <w:t>31</w:t>
      </w:r>
      <w:r>
        <w:rPr>
          <w:rFonts w:cstheme="minorBidi" w:hint="eastAsia"/>
          <w:kern w:val="2"/>
          <w:sz w:val="18"/>
          <w:szCs w:val="18"/>
        </w:rPr>
        <w:t>日止。本年度报告内容可通过可以通过哈尔滨市人民政府门户网站→政府信息公开专栏查阅，网址为：</w:t>
      </w:r>
      <w:r>
        <w:rPr>
          <w:rFonts w:cstheme="minorBidi" w:hint="eastAsia"/>
          <w:kern w:val="2"/>
          <w:sz w:val="18"/>
          <w:szCs w:val="18"/>
        </w:rPr>
        <w:t>http://wcsxxgk.harbin.gov.cn/col/col12596/index.html</w:t>
      </w:r>
      <w:r>
        <w:rPr>
          <w:rFonts w:cstheme="minorBidi" w:hint="eastAsia"/>
          <w:kern w:val="2"/>
          <w:sz w:val="18"/>
          <w:szCs w:val="18"/>
        </w:rPr>
        <w:t>进行查阅。如</w:t>
      </w:r>
      <w:r>
        <w:rPr>
          <w:rFonts w:cstheme="minorBidi" w:hint="eastAsia"/>
          <w:kern w:val="2"/>
          <w:sz w:val="18"/>
          <w:szCs w:val="18"/>
        </w:rPr>
        <w:t>有疑问，请联系五常市医疗保障局。地址：哈尔滨市五常市金山大街</w:t>
      </w:r>
      <w:r>
        <w:rPr>
          <w:rFonts w:cstheme="minorBidi" w:hint="eastAsia"/>
          <w:kern w:val="2"/>
          <w:sz w:val="18"/>
          <w:szCs w:val="18"/>
        </w:rPr>
        <w:t>169</w:t>
      </w:r>
      <w:r>
        <w:rPr>
          <w:rFonts w:cstheme="minorBidi" w:hint="eastAsia"/>
          <w:kern w:val="2"/>
          <w:sz w:val="18"/>
          <w:szCs w:val="18"/>
        </w:rPr>
        <w:t>号，邮编：</w:t>
      </w:r>
      <w:r>
        <w:rPr>
          <w:rFonts w:cstheme="minorBidi" w:hint="eastAsia"/>
          <w:kern w:val="2"/>
          <w:sz w:val="18"/>
          <w:szCs w:val="18"/>
        </w:rPr>
        <w:t>150200</w:t>
      </w:r>
      <w:r>
        <w:rPr>
          <w:rFonts w:cstheme="minorBidi" w:hint="eastAsia"/>
          <w:kern w:val="2"/>
          <w:sz w:val="18"/>
          <w:szCs w:val="18"/>
        </w:rPr>
        <w:t>，电话：</w:t>
      </w:r>
      <w:r>
        <w:rPr>
          <w:rFonts w:cstheme="minorBidi" w:hint="eastAsia"/>
          <w:kern w:val="2"/>
          <w:sz w:val="18"/>
          <w:szCs w:val="18"/>
        </w:rPr>
        <w:t>0451-53532707</w:t>
      </w:r>
      <w:r>
        <w:rPr>
          <w:rFonts w:cstheme="minorBidi" w:hint="eastAsia"/>
          <w:kern w:val="2"/>
          <w:sz w:val="18"/>
          <w:szCs w:val="18"/>
        </w:rPr>
        <w:t>。</w:t>
      </w:r>
    </w:p>
    <w:p w14:paraId="1249A97F" w14:textId="77777777" w:rsidR="00987EFA" w:rsidRDefault="006E6E80">
      <w:pPr>
        <w:pStyle w:val="a3"/>
        <w:widowControl/>
        <w:shd w:val="clear" w:color="auto" w:fill="FFFFFF"/>
        <w:spacing w:beforeAutospacing="0" w:afterAutospacing="0"/>
        <w:ind w:firstLineChars="200" w:firstLine="360"/>
        <w:rPr>
          <w:rFonts w:cstheme="minorBidi"/>
          <w:kern w:val="2"/>
          <w:sz w:val="18"/>
          <w:szCs w:val="18"/>
        </w:rPr>
      </w:pPr>
      <w:r>
        <w:rPr>
          <w:rFonts w:cstheme="minorBidi" w:hint="eastAsia"/>
          <w:kern w:val="2"/>
          <w:sz w:val="18"/>
          <w:szCs w:val="18"/>
        </w:rPr>
        <w:t>一、总体情况</w:t>
      </w:r>
    </w:p>
    <w:p w14:paraId="2EF82AE1" w14:textId="77777777" w:rsidR="00987EFA" w:rsidRDefault="006E6E80">
      <w:pPr>
        <w:pStyle w:val="a3"/>
        <w:widowControl/>
        <w:shd w:val="clear" w:color="auto" w:fill="FFFFFF"/>
        <w:spacing w:beforeAutospacing="0" w:afterAutospacing="0"/>
        <w:ind w:firstLineChars="200" w:firstLine="360"/>
        <w:rPr>
          <w:rFonts w:cstheme="minorBidi"/>
          <w:kern w:val="2"/>
          <w:sz w:val="18"/>
          <w:szCs w:val="18"/>
        </w:rPr>
      </w:pPr>
      <w:r>
        <w:rPr>
          <w:rFonts w:cstheme="minorBidi" w:hint="eastAsia"/>
          <w:kern w:val="2"/>
          <w:sz w:val="18"/>
          <w:szCs w:val="18"/>
        </w:rPr>
        <w:t>（一）主动公开方面。严格落实局政府信息公开工作实施办法，完善主要领导亲自抓，主管领导具体抓，办公室抓落实的工作机制，明确公开标准，规范公开要素，强化信息审核和保密审查，保证信息公开准确及时高效。</w:t>
      </w:r>
    </w:p>
    <w:p w14:paraId="0191C6FE" w14:textId="77777777" w:rsidR="00987EFA" w:rsidRDefault="006E6E80">
      <w:pPr>
        <w:pStyle w:val="a3"/>
        <w:widowControl/>
        <w:shd w:val="clear" w:color="auto" w:fill="FFFFFF"/>
        <w:spacing w:beforeAutospacing="0" w:afterAutospacing="0"/>
        <w:ind w:firstLineChars="200" w:firstLine="360"/>
        <w:rPr>
          <w:rFonts w:cstheme="minorBidi"/>
          <w:kern w:val="2"/>
          <w:sz w:val="18"/>
          <w:szCs w:val="18"/>
        </w:rPr>
      </w:pPr>
      <w:r>
        <w:rPr>
          <w:rFonts w:cstheme="minorBidi" w:hint="eastAsia"/>
          <w:kern w:val="2"/>
          <w:sz w:val="18"/>
          <w:szCs w:val="18"/>
        </w:rPr>
        <w:t>（二）依申请公开方面。</w:t>
      </w:r>
      <w:r>
        <w:rPr>
          <w:rFonts w:cstheme="minorBidi" w:hint="eastAsia"/>
          <w:kern w:val="2"/>
          <w:sz w:val="18"/>
          <w:szCs w:val="18"/>
        </w:rPr>
        <w:t>2021</w:t>
      </w:r>
      <w:r>
        <w:rPr>
          <w:rFonts w:cstheme="minorBidi" w:hint="eastAsia"/>
          <w:kern w:val="2"/>
          <w:sz w:val="18"/>
          <w:szCs w:val="18"/>
        </w:rPr>
        <w:t>年度，五常市医疗保障局未收到和处理政府信息公开申请，零报告。</w:t>
      </w:r>
    </w:p>
    <w:p w14:paraId="508BBC2A" w14:textId="77777777" w:rsidR="00987EFA" w:rsidRDefault="006E6E80">
      <w:pPr>
        <w:pStyle w:val="a3"/>
        <w:widowControl/>
        <w:shd w:val="clear" w:color="auto" w:fill="FFFFFF"/>
        <w:spacing w:beforeAutospacing="0" w:afterAutospacing="0"/>
        <w:ind w:firstLineChars="200" w:firstLine="360"/>
        <w:rPr>
          <w:rFonts w:cstheme="minorBidi"/>
          <w:kern w:val="2"/>
          <w:sz w:val="18"/>
          <w:szCs w:val="18"/>
        </w:rPr>
      </w:pPr>
      <w:r>
        <w:rPr>
          <w:rFonts w:cstheme="minorBidi" w:hint="eastAsia"/>
          <w:kern w:val="2"/>
          <w:sz w:val="18"/>
          <w:szCs w:val="18"/>
        </w:rPr>
        <w:t>（三）政府信息管理方面。落实“决策、执行、服务、管理、结果”五公开要求，准确执行《条</w:t>
      </w:r>
      <w:r>
        <w:rPr>
          <w:rFonts w:cstheme="minorBidi" w:hint="eastAsia"/>
          <w:kern w:val="2"/>
          <w:sz w:val="18"/>
          <w:szCs w:val="18"/>
        </w:rPr>
        <w:t>例》。</w:t>
      </w:r>
    </w:p>
    <w:p w14:paraId="1BBE7273" w14:textId="77777777" w:rsidR="00987EFA" w:rsidRDefault="006E6E80">
      <w:pPr>
        <w:pStyle w:val="a3"/>
        <w:widowControl/>
        <w:shd w:val="clear" w:color="auto" w:fill="FFFFFF"/>
        <w:spacing w:beforeAutospacing="0" w:afterAutospacing="0"/>
        <w:ind w:firstLineChars="200" w:firstLine="360"/>
        <w:rPr>
          <w:rFonts w:cstheme="minorBidi"/>
          <w:kern w:val="2"/>
          <w:sz w:val="18"/>
          <w:szCs w:val="18"/>
        </w:rPr>
      </w:pPr>
      <w:r>
        <w:rPr>
          <w:rFonts w:cstheme="minorBidi" w:hint="eastAsia"/>
          <w:kern w:val="2"/>
          <w:sz w:val="18"/>
          <w:szCs w:val="18"/>
        </w:rPr>
        <w:t>（四）政府信息公开平台建设方面。统筹推进政务公开线上与线下、政务公开与政务服务相结合为抓手，通过不断扩大公开的深度和范围，推动办事服务公开标准化和政务公开平台规范化建设，促进提升政务服务水平。</w:t>
      </w:r>
    </w:p>
    <w:p w14:paraId="743966E3" w14:textId="77777777" w:rsidR="00987EFA" w:rsidRDefault="006E6E80">
      <w:pPr>
        <w:pStyle w:val="a3"/>
        <w:widowControl/>
        <w:shd w:val="clear" w:color="auto" w:fill="FFFFFF"/>
        <w:spacing w:beforeAutospacing="0" w:afterAutospacing="0"/>
        <w:ind w:firstLineChars="200" w:firstLine="360"/>
        <w:rPr>
          <w:rFonts w:cstheme="minorBidi"/>
          <w:kern w:val="2"/>
          <w:sz w:val="18"/>
          <w:szCs w:val="18"/>
        </w:rPr>
      </w:pPr>
      <w:r>
        <w:rPr>
          <w:rFonts w:cstheme="minorBidi" w:hint="eastAsia"/>
          <w:kern w:val="2"/>
          <w:sz w:val="18"/>
          <w:szCs w:val="18"/>
        </w:rPr>
        <w:t>（五）监督保障方面。结合实际工作需要，梳理形成政府信息公开工作流程单，对业务人员开展业务培训。同时严格落实信息发布“三审”要求，明确“三审”责任主体，健全重大舆情和重要事项信息发布机制，确保信息发布的及时性、准确性。全年未发生针对五常市医疗保障局有关政府信息公开事务的行政复议案件、行政诉讼案件和举报申诉件。</w:t>
      </w:r>
    </w:p>
    <w:p w14:paraId="592D0CBF" w14:textId="77777777" w:rsidR="00987EFA" w:rsidRDefault="006E6E80">
      <w:pPr>
        <w:pStyle w:val="a3"/>
        <w:widowControl/>
        <w:shd w:val="clear" w:color="auto" w:fill="FFFFFF"/>
        <w:spacing w:beforeAutospacing="0" w:afterAutospacing="0"/>
        <w:ind w:leftChars="200" w:left="420"/>
        <w:rPr>
          <w:rFonts w:ascii="黑体" w:eastAsia="黑体" w:hAnsi="黑体" w:cs="黑体"/>
          <w:color w:val="333333"/>
          <w:sz w:val="18"/>
          <w:szCs w:val="18"/>
          <w:shd w:val="clear" w:color="auto" w:fill="FFFFFF"/>
        </w:rPr>
      </w:pPr>
      <w:r>
        <w:rPr>
          <w:rFonts w:ascii="黑体" w:eastAsia="黑体" w:hAnsi="黑体" w:cs="黑体" w:hint="eastAsia"/>
          <w:color w:val="333333"/>
          <w:sz w:val="18"/>
          <w:szCs w:val="18"/>
          <w:shd w:val="clear" w:color="auto" w:fill="FFFFFF"/>
        </w:rPr>
        <w:t>二、主动公开政府信息的情况</w:t>
      </w:r>
    </w:p>
    <w:tbl>
      <w:tblPr>
        <w:tblW w:w="914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260"/>
        <w:gridCol w:w="2440"/>
        <w:gridCol w:w="2240"/>
      </w:tblGrid>
      <w:tr w:rsidR="00987EFA" w14:paraId="5DDAC6C6" w14:textId="77777777">
        <w:trPr>
          <w:trHeight w:val="840"/>
        </w:trPr>
        <w:tc>
          <w:tcPr>
            <w:tcW w:w="9140" w:type="dxa"/>
            <w:gridSpan w:val="4"/>
            <w:shd w:val="clear" w:color="auto" w:fill="auto"/>
            <w:noWrap/>
            <w:vAlign w:val="center"/>
          </w:tcPr>
          <w:p w14:paraId="304EE603" w14:textId="77777777" w:rsidR="00987EFA" w:rsidRDefault="006E6E80">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主动公开政府信息情况</w:t>
            </w:r>
          </w:p>
        </w:tc>
      </w:tr>
      <w:tr w:rsidR="00987EFA" w14:paraId="37E0E327" w14:textId="77777777">
        <w:trPr>
          <w:trHeight w:val="315"/>
        </w:trPr>
        <w:tc>
          <w:tcPr>
            <w:tcW w:w="9140" w:type="dxa"/>
            <w:gridSpan w:val="4"/>
            <w:shd w:val="clear" w:color="000000" w:fill="99CCFF"/>
            <w:vAlign w:val="center"/>
          </w:tcPr>
          <w:p w14:paraId="2D0870EC"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第二十条第（一）项</w:t>
            </w:r>
          </w:p>
        </w:tc>
      </w:tr>
      <w:tr w:rsidR="00987EFA" w14:paraId="4BFDC07C" w14:textId="77777777">
        <w:trPr>
          <w:trHeight w:val="276"/>
        </w:trPr>
        <w:tc>
          <w:tcPr>
            <w:tcW w:w="2200" w:type="dxa"/>
            <w:shd w:val="clear" w:color="auto" w:fill="auto"/>
            <w:vAlign w:val="center"/>
          </w:tcPr>
          <w:p w14:paraId="49772BB4"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信息内容</w:t>
            </w:r>
          </w:p>
        </w:tc>
        <w:tc>
          <w:tcPr>
            <w:tcW w:w="2260" w:type="dxa"/>
            <w:shd w:val="clear" w:color="auto" w:fill="auto"/>
            <w:vAlign w:val="center"/>
          </w:tcPr>
          <w:p w14:paraId="7BD47EBD"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本年</w:t>
            </w:r>
            <w:r>
              <w:rPr>
                <w:rFonts w:ascii="Calibri" w:eastAsia="宋体" w:hAnsi="Calibri" w:cs="Calibri"/>
                <w:color w:val="000000"/>
                <w:kern w:val="0"/>
                <w:sz w:val="20"/>
                <w:szCs w:val="20"/>
                <w:lang w:bidi="ar"/>
              </w:rPr>
              <w:t>制</w:t>
            </w:r>
            <w:r>
              <w:rPr>
                <w:rFonts w:ascii="宋体" w:eastAsia="宋体" w:hAnsi="宋体" w:cs="宋体" w:hint="eastAsia"/>
                <w:color w:val="000000"/>
                <w:kern w:val="0"/>
                <w:sz w:val="20"/>
                <w:szCs w:val="20"/>
                <w:lang w:bidi="ar"/>
              </w:rPr>
              <w:t>发件</w:t>
            </w:r>
            <w:r>
              <w:rPr>
                <w:rFonts w:ascii="Calibri" w:eastAsia="宋体" w:hAnsi="Calibri" w:cs="Calibri"/>
                <w:color w:val="000000"/>
                <w:kern w:val="0"/>
                <w:sz w:val="20"/>
                <w:szCs w:val="20"/>
                <w:lang w:bidi="ar"/>
              </w:rPr>
              <w:t>数</w:t>
            </w:r>
          </w:p>
        </w:tc>
        <w:tc>
          <w:tcPr>
            <w:tcW w:w="2440" w:type="dxa"/>
            <w:shd w:val="clear" w:color="auto" w:fill="auto"/>
            <w:vAlign w:val="center"/>
          </w:tcPr>
          <w:p w14:paraId="220F1D83"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本年废止件数</w:t>
            </w:r>
          </w:p>
        </w:tc>
        <w:tc>
          <w:tcPr>
            <w:tcW w:w="2240" w:type="dxa"/>
            <w:shd w:val="clear" w:color="auto" w:fill="auto"/>
            <w:vAlign w:val="center"/>
          </w:tcPr>
          <w:p w14:paraId="38EBE004"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现行有效件</w:t>
            </w:r>
            <w:r>
              <w:rPr>
                <w:rFonts w:ascii="Calibri" w:eastAsia="宋体" w:hAnsi="Calibri" w:cs="Calibri"/>
                <w:color w:val="000000"/>
                <w:kern w:val="0"/>
                <w:sz w:val="20"/>
                <w:szCs w:val="20"/>
                <w:lang w:bidi="ar"/>
              </w:rPr>
              <w:t>数</w:t>
            </w:r>
          </w:p>
        </w:tc>
      </w:tr>
      <w:tr w:rsidR="00987EFA" w14:paraId="4A3A0BEC" w14:textId="77777777">
        <w:trPr>
          <w:trHeight w:val="276"/>
        </w:trPr>
        <w:tc>
          <w:tcPr>
            <w:tcW w:w="2200" w:type="dxa"/>
            <w:shd w:val="clear" w:color="auto" w:fill="auto"/>
            <w:vAlign w:val="center"/>
          </w:tcPr>
          <w:p w14:paraId="60CE3661"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规章</w:t>
            </w:r>
          </w:p>
        </w:tc>
        <w:tc>
          <w:tcPr>
            <w:tcW w:w="2260" w:type="dxa"/>
            <w:shd w:val="clear" w:color="auto" w:fill="auto"/>
            <w:vAlign w:val="center"/>
          </w:tcPr>
          <w:p w14:paraId="6208FF34"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2440" w:type="dxa"/>
            <w:shd w:val="clear" w:color="auto" w:fill="auto"/>
            <w:vAlign w:val="center"/>
          </w:tcPr>
          <w:p w14:paraId="0E33512D"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2240" w:type="dxa"/>
            <w:shd w:val="clear" w:color="auto" w:fill="auto"/>
            <w:vAlign w:val="center"/>
          </w:tcPr>
          <w:p w14:paraId="61BDD24F"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r>
      <w:tr w:rsidR="00987EFA" w14:paraId="197EE10F" w14:textId="77777777">
        <w:trPr>
          <w:trHeight w:val="276"/>
        </w:trPr>
        <w:tc>
          <w:tcPr>
            <w:tcW w:w="2200" w:type="dxa"/>
            <w:shd w:val="clear" w:color="auto" w:fill="auto"/>
            <w:vAlign w:val="center"/>
          </w:tcPr>
          <w:p w14:paraId="2FE833CD"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行政规范性文件</w:t>
            </w:r>
          </w:p>
        </w:tc>
        <w:tc>
          <w:tcPr>
            <w:tcW w:w="2260" w:type="dxa"/>
            <w:shd w:val="clear" w:color="auto" w:fill="auto"/>
            <w:vAlign w:val="center"/>
          </w:tcPr>
          <w:p w14:paraId="7A181BDB"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2440" w:type="dxa"/>
            <w:shd w:val="clear" w:color="auto" w:fill="auto"/>
            <w:vAlign w:val="center"/>
          </w:tcPr>
          <w:p w14:paraId="09F19F57"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2240" w:type="dxa"/>
            <w:shd w:val="clear" w:color="auto" w:fill="auto"/>
            <w:vAlign w:val="center"/>
          </w:tcPr>
          <w:p w14:paraId="157A8CF9"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r>
      <w:tr w:rsidR="00987EFA" w14:paraId="3A3706E3" w14:textId="77777777">
        <w:trPr>
          <w:trHeight w:val="315"/>
        </w:trPr>
        <w:tc>
          <w:tcPr>
            <w:tcW w:w="9140" w:type="dxa"/>
            <w:gridSpan w:val="4"/>
            <w:shd w:val="clear" w:color="000000" w:fill="99CCFF"/>
            <w:vAlign w:val="center"/>
          </w:tcPr>
          <w:p w14:paraId="338CC38F"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第二十条第（五）项</w:t>
            </w:r>
          </w:p>
        </w:tc>
      </w:tr>
      <w:tr w:rsidR="00987EFA" w14:paraId="45B4B503" w14:textId="77777777">
        <w:trPr>
          <w:trHeight w:val="315"/>
        </w:trPr>
        <w:tc>
          <w:tcPr>
            <w:tcW w:w="2200" w:type="dxa"/>
            <w:shd w:val="clear" w:color="auto" w:fill="auto"/>
            <w:vAlign w:val="center"/>
          </w:tcPr>
          <w:p w14:paraId="6C10064F"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信息内容</w:t>
            </w:r>
          </w:p>
        </w:tc>
        <w:tc>
          <w:tcPr>
            <w:tcW w:w="6940" w:type="dxa"/>
            <w:gridSpan w:val="3"/>
            <w:shd w:val="clear" w:color="auto" w:fill="auto"/>
            <w:vAlign w:val="center"/>
          </w:tcPr>
          <w:p w14:paraId="3DCEE85B"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本年处理决定数量</w:t>
            </w:r>
          </w:p>
        </w:tc>
      </w:tr>
      <w:tr w:rsidR="00987EFA" w14:paraId="42E8591B" w14:textId="77777777">
        <w:trPr>
          <w:trHeight w:val="315"/>
        </w:trPr>
        <w:tc>
          <w:tcPr>
            <w:tcW w:w="2200" w:type="dxa"/>
            <w:shd w:val="clear" w:color="auto" w:fill="auto"/>
            <w:vAlign w:val="center"/>
          </w:tcPr>
          <w:p w14:paraId="409118A5"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行政许可</w:t>
            </w:r>
          </w:p>
        </w:tc>
        <w:tc>
          <w:tcPr>
            <w:tcW w:w="6940" w:type="dxa"/>
            <w:gridSpan w:val="3"/>
            <w:shd w:val="clear" w:color="auto" w:fill="auto"/>
            <w:vAlign w:val="center"/>
          </w:tcPr>
          <w:p w14:paraId="196B42A4" w14:textId="77777777" w:rsidR="00987EFA" w:rsidRDefault="006E6E80">
            <w:pPr>
              <w:widowControl/>
              <w:jc w:val="center"/>
              <w:textAlignment w:val="center"/>
              <w:rPr>
                <w:rFonts w:ascii="Calibri" w:eastAsia="等线" w:hAnsi="Calibri" w:cs="Calibri"/>
                <w:color w:val="000000"/>
                <w:szCs w:val="21"/>
              </w:rPr>
            </w:pPr>
            <w:r>
              <w:rPr>
                <w:rFonts w:ascii="Calibri" w:eastAsia="等线" w:hAnsi="Calibri" w:cs="Calibri"/>
                <w:color w:val="000000"/>
                <w:kern w:val="0"/>
                <w:szCs w:val="21"/>
                <w:lang w:bidi="ar"/>
              </w:rPr>
              <w:t>0</w:t>
            </w:r>
          </w:p>
        </w:tc>
      </w:tr>
      <w:tr w:rsidR="00987EFA" w14:paraId="6BF3BDC4" w14:textId="77777777">
        <w:trPr>
          <w:trHeight w:val="315"/>
        </w:trPr>
        <w:tc>
          <w:tcPr>
            <w:tcW w:w="9140" w:type="dxa"/>
            <w:gridSpan w:val="4"/>
            <w:shd w:val="clear" w:color="000000" w:fill="99CCFF"/>
            <w:vAlign w:val="center"/>
          </w:tcPr>
          <w:p w14:paraId="66AF3E3E"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第二十条第（六）项</w:t>
            </w:r>
          </w:p>
        </w:tc>
      </w:tr>
      <w:tr w:rsidR="00987EFA" w14:paraId="6BE73BCD" w14:textId="77777777">
        <w:trPr>
          <w:trHeight w:val="315"/>
        </w:trPr>
        <w:tc>
          <w:tcPr>
            <w:tcW w:w="2200" w:type="dxa"/>
            <w:shd w:val="clear" w:color="auto" w:fill="auto"/>
            <w:vAlign w:val="center"/>
          </w:tcPr>
          <w:p w14:paraId="00C401F7"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信息内容</w:t>
            </w:r>
          </w:p>
        </w:tc>
        <w:tc>
          <w:tcPr>
            <w:tcW w:w="6940" w:type="dxa"/>
            <w:gridSpan w:val="3"/>
            <w:shd w:val="clear" w:color="auto" w:fill="auto"/>
            <w:vAlign w:val="center"/>
          </w:tcPr>
          <w:p w14:paraId="7A8C1AA6"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本年处理决定数量</w:t>
            </w:r>
          </w:p>
        </w:tc>
      </w:tr>
      <w:tr w:rsidR="00987EFA" w14:paraId="32590DBC" w14:textId="77777777">
        <w:trPr>
          <w:trHeight w:val="315"/>
        </w:trPr>
        <w:tc>
          <w:tcPr>
            <w:tcW w:w="2200" w:type="dxa"/>
            <w:shd w:val="clear" w:color="auto" w:fill="auto"/>
            <w:vAlign w:val="center"/>
          </w:tcPr>
          <w:p w14:paraId="20EE29A0"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行政处罚</w:t>
            </w:r>
          </w:p>
        </w:tc>
        <w:tc>
          <w:tcPr>
            <w:tcW w:w="6940" w:type="dxa"/>
            <w:gridSpan w:val="3"/>
            <w:shd w:val="clear" w:color="auto" w:fill="auto"/>
            <w:vAlign w:val="center"/>
          </w:tcPr>
          <w:p w14:paraId="6BBFA63B"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r>
      <w:tr w:rsidR="00987EFA" w14:paraId="04935F1B" w14:textId="77777777">
        <w:trPr>
          <w:trHeight w:val="315"/>
        </w:trPr>
        <w:tc>
          <w:tcPr>
            <w:tcW w:w="2200" w:type="dxa"/>
            <w:shd w:val="clear" w:color="auto" w:fill="auto"/>
            <w:vAlign w:val="center"/>
          </w:tcPr>
          <w:p w14:paraId="1D70B925"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行政强制</w:t>
            </w:r>
          </w:p>
        </w:tc>
        <w:tc>
          <w:tcPr>
            <w:tcW w:w="6940" w:type="dxa"/>
            <w:gridSpan w:val="3"/>
            <w:shd w:val="clear" w:color="auto" w:fill="auto"/>
            <w:vAlign w:val="center"/>
          </w:tcPr>
          <w:p w14:paraId="087B7DBD"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r>
      <w:tr w:rsidR="00987EFA" w14:paraId="31E421C1" w14:textId="77777777">
        <w:trPr>
          <w:trHeight w:val="315"/>
        </w:trPr>
        <w:tc>
          <w:tcPr>
            <w:tcW w:w="9140" w:type="dxa"/>
            <w:gridSpan w:val="4"/>
            <w:shd w:val="clear" w:color="000000" w:fill="99CCFF"/>
            <w:vAlign w:val="center"/>
          </w:tcPr>
          <w:p w14:paraId="24B43F10"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第二十条第（八）项</w:t>
            </w:r>
          </w:p>
        </w:tc>
      </w:tr>
      <w:tr w:rsidR="00987EFA" w14:paraId="46C59E6E" w14:textId="77777777">
        <w:trPr>
          <w:trHeight w:val="315"/>
        </w:trPr>
        <w:tc>
          <w:tcPr>
            <w:tcW w:w="2200" w:type="dxa"/>
            <w:shd w:val="clear" w:color="auto" w:fill="auto"/>
            <w:vAlign w:val="center"/>
          </w:tcPr>
          <w:p w14:paraId="17EFB3E5"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信息内容</w:t>
            </w:r>
          </w:p>
        </w:tc>
        <w:tc>
          <w:tcPr>
            <w:tcW w:w="6940" w:type="dxa"/>
            <w:gridSpan w:val="3"/>
            <w:shd w:val="clear" w:color="auto" w:fill="auto"/>
            <w:vAlign w:val="center"/>
          </w:tcPr>
          <w:p w14:paraId="61D5164E"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本年收费金额（单位：万元）</w:t>
            </w:r>
          </w:p>
        </w:tc>
      </w:tr>
      <w:tr w:rsidR="00987EFA" w14:paraId="370C18B4" w14:textId="77777777">
        <w:trPr>
          <w:trHeight w:val="510"/>
        </w:trPr>
        <w:tc>
          <w:tcPr>
            <w:tcW w:w="2200" w:type="dxa"/>
            <w:shd w:val="clear" w:color="auto" w:fill="auto"/>
            <w:vAlign w:val="center"/>
          </w:tcPr>
          <w:p w14:paraId="265BB19D"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行政事业性收费</w:t>
            </w:r>
          </w:p>
        </w:tc>
        <w:tc>
          <w:tcPr>
            <w:tcW w:w="0" w:type="auto"/>
            <w:gridSpan w:val="3"/>
            <w:shd w:val="clear" w:color="auto" w:fill="auto"/>
            <w:noWrap/>
            <w:vAlign w:val="center"/>
          </w:tcPr>
          <w:p w14:paraId="26B98ABC" w14:textId="77777777" w:rsidR="00987EFA" w:rsidRDefault="006E6E8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0</w:t>
            </w:r>
          </w:p>
        </w:tc>
      </w:tr>
    </w:tbl>
    <w:p w14:paraId="661C7307" w14:textId="77777777" w:rsidR="00987EFA" w:rsidRDefault="00987EFA"/>
    <w:p w14:paraId="6C75B1E0" w14:textId="77777777" w:rsidR="00987EFA" w:rsidRDefault="00987EFA">
      <w:pPr>
        <w:ind w:firstLineChars="200" w:firstLine="360"/>
        <w:rPr>
          <w:rFonts w:ascii="黑体" w:eastAsia="黑体" w:hAnsi="黑体" w:cs="黑体"/>
          <w:color w:val="333333"/>
          <w:sz w:val="18"/>
          <w:szCs w:val="18"/>
          <w:shd w:val="clear" w:color="auto" w:fill="FFFFFF"/>
        </w:rPr>
      </w:pPr>
    </w:p>
    <w:p w14:paraId="7A35D283" w14:textId="77777777" w:rsidR="00987EFA" w:rsidRDefault="00987EFA">
      <w:pPr>
        <w:ind w:firstLineChars="200" w:firstLine="360"/>
        <w:rPr>
          <w:rFonts w:ascii="黑体" w:eastAsia="黑体" w:hAnsi="黑体" w:cs="黑体"/>
          <w:color w:val="333333"/>
          <w:sz w:val="18"/>
          <w:szCs w:val="18"/>
          <w:shd w:val="clear" w:color="auto" w:fill="FFFFFF"/>
        </w:rPr>
      </w:pPr>
    </w:p>
    <w:p w14:paraId="7DD9DA68" w14:textId="77777777" w:rsidR="00987EFA" w:rsidRDefault="006E6E80">
      <w:pPr>
        <w:ind w:firstLineChars="200" w:firstLine="360"/>
        <w:rPr>
          <w:rFonts w:ascii="黑体" w:eastAsia="黑体" w:hAnsi="黑体" w:cs="黑体"/>
          <w:sz w:val="18"/>
          <w:szCs w:val="18"/>
        </w:rPr>
      </w:pPr>
      <w:r>
        <w:rPr>
          <w:rFonts w:ascii="黑体" w:eastAsia="黑体" w:hAnsi="黑体" w:cs="黑体" w:hint="eastAsia"/>
          <w:color w:val="333333"/>
          <w:sz w:val="18"/>
          <w:szCs w:val="18"/>
          <w:shd w:val="clear" w:color="auto" w:fill="FFFFFF"/>
        </w:rPr>
        <w:t>三、收到和处理政府信息公开申请情况</w:t>
      </w:r>
    </w:p>
    <w:tbl>
      <w:tblPr>
        <w:tblpPr w:leftFromText="180" w:rightFromText="180" w:vertAnchor="text" w:horzAnchor="page" w:tblpXSpec="center" w:tblpY="162"/>
        <w:tblOverlap w:val="neve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0"/>
        <w:gridCol w:w="2224"/>
        <w:gridCol w:w="760"/>
        <w:gridCol w:w="720"/>
        <w:gridCol w:w="620"/>
        <w:gridCol w:w="740"/>
        <w:gridCol w:w="740"/>
        <w:gridCol w:w="640"/>
        <w:gridCol w:w="700"/>
      </w:tblGrid>
      <w:tr w:rsidR="00987EFA" w14:paraId="7CAB7792" w14:textId="77777777">
        <w:trPr>
          <w:trHeight w:val="420"/>
          <w:jc w:val="center"/>
        </w:trPr>
        <w:tc>
          <w:tcPr>
            <w:tcW w:w="8740" w:type="dxa"/>
            <w:gridSpan w:val="10"/>
            <w:shd w:val="clear" w:color="auto" w:fill="auto"/>
            <w:noWrap/>
            <w:vAlign w:val="center"/>
          </w:tcPr>
          <w:p w14:paraId="299CBA80" w14:textId="77777777" w:rsidR="00987EFA" w:rsidRDefault="006E6E80">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收到和处理政府信息公开申请情况</w:t>
            </w:r>
          </w:p>
        </w:tc>
      </w:tr>
      <w:tr w:rsidR="00987EFA" w14:paraId="258498F6" w14:textId="77777777">
        <w:trPr>
          <w:trHeight w:val="315"/>
          <w:jc w:val="center"/>
        </w:trPr>
        <w:tc>
          <w:tcPr>
            <w:tcW w:w="3820" w:type="dxa"/>
            <w:gridSpan w:val="3"/>
            <w:vMerge w:val="restart"/>
            <w:shd w:val="clear" w:color="auto" w:fill="auto"/>
            <w:vAlign w:val="center"/>
          </w:tcPr>
          <w:p w14:paraId="59170949" w14:textId="77777777" w:rsidR="00987EFA" w:rsidRDefault="006E6E80">
            <w:pPr>
              <w:widowControl/>
              <w:jc w:val="left"/>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（本列数据的勾稽关系为：第一项加第二项之和，等于第三项加第四项之和）</w:t>
            </w:r>
          </w:p>
        </w:tc>
        <w:tc>
          <w:tcPr>
            <w:tcW w:w="4920" w:type="dxa"/>
            <w:gridSpan w:val="7"/>
            <w:shd w:val="clear" w:color="auto" w:fill="auto"/>
            <w:vAlign w:val="center"/>
          </w:tcPr>
          <w:p w14:paraId="63CC0910"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申请人情况</w:t>
            </w:r>
          </w:p>
        </w:tc>
      </w:tr>
      <w:tr w:rsidR="00987EFA" w14:paraId="1F383B42" w14:textId="77777777">
        <w:trPr>
          <w:trHeight w:val="315"/>
          <w:jc w:val="center"/>
        </w:trPr>
        <w:tc>
          <w:tcPr>
            <w:tcW w:w="3820" w:type="dxa"/>
            <w:gridSpan w:val="3"/>
            <w:vMerge/>
            <w:shd w:val="clear" w:color="auto" w:fill="auto"/>
            <w:vAlign w:val="center"/>
          </w:tcPr>
          <w:p w14:paraId="6AECC94A" w14:textId="77777777" w:rsidR="00987EFA" w:rsidRDefault="00987EFA">
            <w:pPr>
              <w:jc w:val="left"/>
              <w:rPr>
                <w:rFonts w:ascii="楷体" w:eastAsia="楷体" w:hAnsi="楷体" w:cs="楷体"/>
                <w:color w:val="000000"/>
                <w:sz w:val="20"/>
                <w:szCs w:val="20"/>
              </w:rPr>
            </w:pPr>
          </w:p>
        </w:tc>
        <w:tc>
          <w:tcPr>
            <w:tcW w:w="760" w:type="dxa"/>
            <w:vMerge w:val="restart"/>
            <w:shd w:val="clear" w:color="auto" w:fill="auto"/>
            <w:vAlign w:val="center"/>
          </w:tcPr>
          <w:p w14:paraId="18F3175E"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自然人</w:t>
            </w:r>
          </w:p>
        </w:tc>
        <w:tc>
          <w:tcPr>
            <w:tcW w:w="3460" w:type="dxa"/>
            <w:gridSpan w:val="5"/>
            <w:shd w:val="clear" w:color="auto" w:fill="auto"/>
            <w:vAlign w:val="center"/>
          </w:tcPr>
          <w:p w14:paraId="40D431D0"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法人或其他组织</w:t>
            </w:r>
          </w:p>
        </w:tc>
        <w:tc>
          <w:tcPr>
            <w:tcW w:w="700" w:type="dxa"/>
            <w:vMerge w:val="restart"/>
            <w:shd w:val="clear" w:color="auto" w:fill="auto"/>
            <w:vAlign w:val="center"/>
          </w:tcPr>
          <w:p w14:paraId="2787C90A"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总计</w:t>
            </w:r>
          </w:p>
        </w:tc>
      </w:tr>
      <w:tr w:rsidR="00987EFA" w14:paraId="70C6BDAE" w14:textId="77777777">
        <w:trPr>
          <w:trHeight w:val="315"/>
          <w:jc w:val="center"/>
        </w:trPr>
        <w:tc>
          <w:tcPr>
            <w:tcW w:w="3820" w:type="dxa"/>
            <w:gridSpan w:val="3"/>
            <w:vMerge/>
            <w:shd w:val="clear" w:color="auto" w:fill="auto"/>
            <w:vAlign w:val="center"/>
          </w:tcPr>
          <w:p w14:paraId="4B461669" w14:textId="77777777" w:rsidR="00987EFA" w:rsidRDefault="00987EFA">
            <w:pPr>
              <w:jc w:val="left"/>
              <w:rPr>
                <w:rFonts w:ascii="楷体" w:eastAsia="楷体" w:hAnsi="楷体" w:cs="楷体"/>
                <w:color w:val="000000"/>
                <w:sz w:val="20"/>
                <w:szCs w:val="20"/>
              </w:rPr>
            </w:pPr>
          </w:p>
        </w:tc>
        <w:tc>
          <w:tcPr>
            <w:tcW w:w="760" w:type="dxa"/>
            <w:vMerge/>
            <w:shd w:val="clear" w:color="auto" w:fill="auto"/>
            <w:vAlign w:val="center"/>
          </w:tcPr>
          <w:p w14:paraId="5AD6A644" w14:textId="77777777" w:rsidR="00987EFA" w:rsidRDefault="00987EFA">
            <w:pPr>
              <w:jc w:val="center"/>
              <w:rPr>
                <w:rFonts w:ascii="宋体" w:eastAsia="宋体" w:hAnsi="宋体" w:cs="宋体"/>
                <w:color w:val="000000"/>
                <w:sz w:val="20"/>
                <w:szCs w:val="20"/>
              </w:rPr>
            </w:pPr>
          </w:p>
        </w:tc>
        <w:tc>
          <w:tcPr>
            <w:tcW w:w="720" w:type="dxa"/>
            <w:shd w:val="clear" w:color="auto" w:fill="auto"/>
            <w:vAlign w:val="center"/>
          </w:tcPr>
          <w:p w14:paraId="77B55CA9"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商业</w:t>
            </w:r>
          </w:p>
        </w:tc>
        <w:tc>
          <w:tcPr>
            <w:tcW w:w="620" w:type="dxa"/>
            <w:shd w:val="clear" w:color="auto" w:fill="auto"/>
            <w:vAlign w:val="center"/>
          </w:tcPr>
          <w:p w14:paraId="03B0B70F"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w:t>
            </w:r>
          </w:p>
        </w:tc>
        <w:tc>
          <w:tcPr>
            <w:tcW w:w="740" w:type="dxa"/>
            <w:vMerge w:val="restart"/>
            <w:shd w:val="clear" w:color="auto" w:fill="auto"/>
            <w:vAlign w:val="center"/>
          </w:tcPr>
          <w:p w14:paraId="2D6B7113"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公益</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组织</w:t>
            </w:r>
          </w:p>
        </w:tc>
        <w:tc>
          <w:tcPr>
            <w:tcW w:w="740" w:type="dxa"/>
            <w:vMerge w:val="restart"/>
            <w:shd w:val="clear" w:color="auto" w:fill="auto"/>
            <w:vAlign w:val="center"/>
          </w:tcPr>
          <w:p w14:paraId="0DDDA957"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法律</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服务</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机构</w:t>
            </w:r>
          </w:p>
        </w:tc>
        <w:tc>
          <w:tcPr>
            <w:tcW w:w="640" w:type="dxa"/>
            <w:vMerge w:val="restart"/>
            <w:shd w:val="clear" w:color="auto" w:fill="auto"/>
            <w:vAlign w:val="center"/>
          </w:tcPr>
          <w:p w14:paraId="0BB6345E"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w:t>
            </w:r>
          </w:p>
        </w:tc>
        <w:tc>
          <w:tcPr>
            <w:tcW w:w="700" w:type="dxa"/>
            <w:vMerge/>
            <w:shd w:val="clear" w:color="auto" w:fill="auto"/>
            <w:vAlign w:val="center"/>
          </w:tcPr>
          <w:p w14:paraId="6803B1BE" w14:textId="77777777" w:rsidR="00987EFA" w:rsidRDefault="00987EFA">
            <w:pPr>
              <w:jc w:val="center"/>
              <w:rPr>
                <w:rFonts w:ascii="宋体" w:eastAsia="宋体" w:hAnsi="宋体" w:cs="宋体"/>
                <w:color w:val="000000"/>
                <w:sz w:val="20"/>
                <w:szCs w:val="20"/>
              </w:rPr>
            </w:pPr>
          </w:p>
        </w:tc>
      </w:tr>
      <w:tr w:rsidR="00987EFA" w14:paraId="6D9D582A" w14:textId="77777777">
        <w:trPr>
          <w:trHeight w:val="540"/>
          <w:jc w:val="center"/>
        </w:trPr>
        <w:tc>
          <w:tcPr>
            <w:tcW w:w="3820" w:type="dxa"/>
            <w:gridSpan w:val="3"/>
            <w:vMerge/>
            <w:shd w:val="clear" w:color="auto" w:fill="auto"/>
            <w:vAlign w:val="center"/>
          </w:tcPr>
          <w:p w14:paraId="1367BF7D" w14:textId="77777777" w:rsidR="00987EFA" w:rsidRDefault="00987EFA">
            <w:pPr>
              <w:jc w:val="left"/>
              <w:rPr>
                <w:rFonts w:ascii="楷体" w:eastAsia="楷体" w:hAnsi="楷体" w:cs="楷体"/>
                <w:color w:val="000000"/>
                <w:sz w:val="20"/>
                <w:szCs w:val="20"/>
              </w:rPr>
            </w:pPr>
          </w:p>
        </w:tc>
        <w:tc>
          <w:tcPr>
            <w:tcW w:w="760" w:type="dxa"/>
            <w:vMerge/>
            <w:shd w:val="clear" w:color="auto" w:fill="auto"/>
            <w:vAlign w:val="center"/>
          </w:tcPr>
          <w:p w14:paraId="0E29DAE1" w14:textId="77777777" w:rsidR="00987EFA" w:rsidRDefault="00987EFA">
            <w:pPr>
              <w:jc w:val="center"/>
              <w:rPr>
                <w:rFonts w:ascii="宋体" w:eastAsia="宋体" w:hAnsi="宋体" w:cs="宋体"/>
                <w:color w:val="000000"/>
                <w:sz w:val="20"/>
                <w:szCs w:val="20"/>
              </w:rPr>
            </w:pPr>
          </w:p>
        </w:tc>
        <w:tc>
          <w:tcPr>
            <w:tcW w:w="720" w:type="dxa"/>
            <w:shd w:val="clear" w:color="auto" w:fill="auto"/>
            <w:vAlign w:val="center"/>
          </w:tcPr>
          <w:p w14:paraId="76BEB39D"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企业</w:t>
            </w:r>
          </w:p>
        </w:tc>
        <w:tc>
          <w:tcPr>
            <w:tcW w:w="620" w:type="dxa"/>
            <w:shd w:val="clear" w:color="auto" w:fill="auto"/>
            <w:vAlign w:val="center"/>
          </w:tcPr>
          <w:p w14:paraId="0CFD91FD"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机构</w:t>
            </w:r>
          </w:p>
        </w:tc>
        <w:tc>
          <w:tcPr>
            <w:tcW w:w="740" w:type="dxa"/>
            <w:vMerge/>
            <w:shd w:val="clear" w:color="auto" w:fill="auto"/>
            <w:vAlign w:val="center"/>
          </w:tcPr>
          <w:p w14:paraId="76D64570" w14:textId="77777777" w:rsidR="00987EFA" w:rsidRDefault="00987EFA">
            <w:pPr>
              <w:jc w:val="center"/>
              <w:rPr>
                <w:rFonts w:ascii="宋体" w:eastAsia="宋体" w:hAnsi="宋体" w:cs="宋体"/>
                <w:color w:val="000000"/>
                <w:sz w:val="20"/>
                <w:szCs w:val="20"/>
              </w:rPr>
            </w:pPr>
          </w:p>
        </w:tc>
        <w:tc>
          <w:tcPr>
            <w:tcW w:w="740" w:type="dxa"/>
            <w:vMerge/>
            <w:shd w:val="clear" w:color="auto" w:fill="auto"/>
            <w:vAlign w:val="center"/>
          </w:tcPr>
          <w:p w14:paraId="1532D22D" w14:textId="77777777" w:rsidR="00987EFA" w:rsidRDefault="00987EFA">
            <w:pPr>
              <w:jc w:val="center"/>
              <w:rPr>
                <w:rFonts w:ascii="宋体" w:eastAsia="宋体" w:hAnsi="宋体" w:cs="宋体"/>
                <w:color w:val="000000"/>
                <w:sz w:val="20"/>
                <w:szCs w:val="20"/>
              </w:rPr>
            </w:pPr>
          </w:p>
        </w:tc>
        <w:tc>
          <w:tcPr>
            <w:tcW w:w="640" w:type="dxa"/>
            <w:vMerge/>
            <w:shd w:val="clear" w:color="auto" w:fill="auto"/>
            <w:vAlign w:val="center"/>
          </w:tcPr>
          <w:p w14:paraId="59B5BED2" w14:textId="77777777" w:rsidR="00987EFA" w:rsidRDefault="00987EFA">
            <w:pPr>
              <w:jc w:val="center"/>
              <w:rPr>
                <w:rFonts w:ascii="宋体" w:eastAsia="宋体" w:hAnsi="宋体" w:cs="宋体"/>
                <w:color w:val="000000"/>
                <w:sz w:val="20"/>
                <w:szCs w:val="20"/>
              </w:rPr>
            </w:pPr>
          </w:p>
        </w:tc>
        <w:tc>
          <w:tcPr>
            <w:tcW w:w="700" w:type="dxa"/>
            <w:vMerge/>
            <w:shd w:val="clear" w:color="auto" w:fill="auto"/>
            <w:vAlign w:val="center"/>
          </w:tcPr>
          <w:p w14:paraId="2C665A27" w14:textId="77777777" w:rsidR="00987EFA" w:rsidRDefault="00987EFA">
            <w:pPr>
              <w:jc w:val="center"/>
              <w:rPr>
                <w:rFonts w:ascii="宋体" w:eastAsia="宋体" w:hAnsi="宋体" w:cs="宋体"/>
                <w:color w:val="000000"/>
                <w:sz w:val="20"/>
                <w:szCs w:val="20"/>
              </w:rPr>
            </w:pPr>
          </w:p>
        </w:tc>
      </w:tr>
      <w:tr w:rsidR="00987EFA" w14:paraId="4BE7FDE8" w14:textId="77777777">
        <w:trPr>
          <w:trHeight w:val="519"/>
          <w:jc w:val="center"/>
        </w:trPr>
        <w:tc>
          <w:tcPr>
            <w:tcW w:w="3820" w:type="dxa"/>
            <w:gridSpan w:val="3"/>
            <w:shd w:val="clear" w:color="auto" w:fill="auto"/>
            <w:vAlign w:val="center"/>
          </w:tcPr>
          <w:p w14:paraId="484C46D5" w14:textId="77777777" w:rsidR="00987EFA" w:rsidRDefault="006E6E8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一、本年新收政府信息公开申请数量</w:t>
            </w:r>
          </w:p>
        </w:tc>
        <w:tc>
          <w:tcPr>
            <w:tcW w:w="760" w:type="dxa"/>
            <w:shd w:val="clear" w:color="auto" w:fill="auto"/>
            <w:vAlign w:val="center"/>
          </w:tcPr>
          <w:p w14:paraId="314631B8"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kern w:val="0"/>
                <w:sz w:val="20"/>
                <w:szCs w:val="20"/>
                <w:lang w:bidi="ar"/>
              </w:rPr>
              <w:t>0</w:t>
            </w:r>
          </w:p>
        </w:tc>
        <w:tc>
          <w:tcPr>
            <w:tcW w:w="720" w:type="dxa"/>
            <w:shd w:val="clear" w:color="auto" w:fill="auto"/>
            <w:vAlign w:val="center"/>
          </w:tcPr>
          <w:p w14:paraId="6CEE3F9A"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0B0AD608"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39C1B7B7"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57B1B3E8"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574FAF9C"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2710D5D4"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r>
      <w:tr w:rsidR="00987EFA" w14:paraId="7FA6863F" w14:textId="77777777">
        <w:trPr>
          <w:trHeight w:val="480"/>
          <w:jc w:val="center"/>
        </w:trPr>
        <w:tc>
          <w:tcPr>
            <w:tcW w:w="3820" w:type="dxa"/>
            <w:gridSpan w:val="3"/>
            <w:shd w:val="clear" w:color="auto" w:fill="auto"/>
            <w:vAlign w:val="center"/>
          </w:tcPr>
          <w:p w14:paraId="1E048998" w14:textId="77777777" w:rsidR="00987EFA" w:rsidRDefault="006E6E8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二、上年结转政府信息公开申请数量</w:t>
            </w:r>
          </w:p>
        </w:tc>
        <w:tc>
          <w:tcPr>
            <w:tcW w:w="760" w:type="dxa"/>
            <w:shd w:val="clear" w:color="auto" w:fill="auto"/>
            <w:vAlign w:val="center"/>
          </w:tcPr>
          <w:p w14:paraId="2F1F5DAB"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61592D9B"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35376DE6"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2A7FDB2F"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0608709F"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0CD52F60"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69871E69"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87EFA" w14:paraId="1413EC4D" w14:textId="77777777">
        <w:trPr>
          <w:trHeight w:val="315"/>
          <w:jc w:val="center"/>
        </w:trPr>
        <w:tc>
          <w:tcPr>
            <w:tcW w:w="616" w:type="dxa"/>
            <w:vMerge w:val="restart"/>
            <w:shd w:val="clear" w:color="auto" w:fill="auto"/>
            <w:vAlign w:val="center"/>
          </w:tcPr>
          <w:p w14:paraId="32791281" w14:textId="77777777" w:rsidR="00987EFA" w:rsidRDefault="006E6E8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三、本年度办理结果</w:t>
            </w:r>
          </w:p>
        </w:tc>
        <w:tc>
          <w:tcPr>
            <w:tcW w:w="3204" w:type="dxa"/>
            <w:gridSpan w:val="2"/>
            <w:shd w:val="clear" w:color="auto" w:fill="auto"/>
            <w:vAlign w:val="center"/>
          </w:tcPr>
          <w:p w14:paraId="69C79CD4" w14:textId="77777777" w:rsidR="00987EFA" w:rsidRDefault="006E6E8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（一）予以公开</w:t>
            </w:r>
          </w:p>
        </w:tc>
        <w:tc>
          <w:tcPr>
            <w:tcW w:w="760" w:type="dxa"/>
            <w:shd w:val="clear" w:color="auto" w:fill="auto"/>
            <w:vAlign w:val="center"/>
          </w:tcPr>
          <w:p w14:paraId="29D8532C"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c>
          <w:tcPr>
            <w:tcW w:w="720" w:type="dxa"/>
            <w:shd w:val="clear" w:color="auto" w:fill="auto"/>
            <w:vAlign w:val="center"/>
          </w:tcPr>
          <w:p w14:paraId="6AFB96DF"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50D7EBB0"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06799063"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00A4EA74"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51C3185D"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448A98C7"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r>
      <w:tr w:rsidR="00987EFA" w14:paraId="6D650873" w14:textId="77777777">
        <w:trPr>
          <w:trHeight w:val="735"/>
          <w:jc w:val="center"/>
        </w:trPr>
        <w:tc>
          <w:tcPr>
            <w:tcW w:w="616" w:type="dxa"/>
            <w:vMerge/>
            <w:shd w:val="clear" w:color="auto" w:fill="auto"/>
            <w:vAlign w:val="center"/>
          </w:tcPr>
          <w:p w14:paraId="5B5D0FED" w14:textId="77777777" w:rsidR="00987EFA" w:rsidRDefault="00987EFA">
            <w:pPr>
              <w:jc w:val="left"/>
              <w:rPr>
                <w:rFonts w:ascii="宋体" w:eastAsia="宋体" w:hAnsi="宋体" w:cs="宋体"/>
                <w:color w:val="000000"/>
                <w:sz w:val="20"/>
                <w:szCs w:val="20"/>
              </w:rPr>
            </w:pPr>
          </w:p>
        </w:tc>
        <w:tc>
          <w:tcPr>
            <w:tcW w:w="3204" w:type="dxa"/>
            <w:gridSpan w:val="2"/>
            <w:shd w:val="clear" w:color="auto" w:fill="auto"/>
            <w:vAlign w:val="center"/>
          </w:tcPr>
          <w:p w14:paraId="1C38DBA7" w14:textId="77777777" w:rsidR="00987EFA" w:rsidRDefault="006E6E8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（二）部分公开</w:t>
            </w:r>
            <w:r>
              <w:rPr>
                <w:rFonts w:ascii="楷体" w:eastAsia="楷体" w:hAnsi="楷体" w:cs="楷体" w:hint="eastAsia"/>
                <w:color w:val="000000"/>
                <w:kern w:val="0"/>
                <w:sz w:val="20"/>
                <w:szCs w:val="20"/>
                <w:lang w:bidi="ar"/>
              </w:rPr>
              <w:t>（区分处理的，只计这一情形，不计其他情形）</w:t>
            </w:r>
          </w:p>
        </w:tc>
        <w:tc>
          <w:tcPr>
            <w:tcW w:w="760" w:type="dxa"/>
            <w:shd w:val="clear" w:color="auto" w:fill="auto"/>
            <w:vAlign w:val="center"/>
          </w:tcPr>
          <w:p w14:paraId="4C4F665E"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1D16EFAE"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13F59D49"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509FC067"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1BA502D1"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2469C5C6"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08D4F91A"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87EFA" w14:paraId="6DD17C96" w14:textId="77777777">
        <w:trPr>
          <w:trHeight w:val="510"/>
          <w:jc w:val="center"/>
        </w:trPr>
        <w:tc>
          <w:tcPr>
            <w:tcW w:w="616" w:type="dxa"/>
            <w:vMerge/>
            <w:shd w:val="clear" w:color="auto" w:fill="auto"/>
            <w:vAlign w:val="center"/>
          </w:tcPr>
          <w:p w14:paraId="580211D9" w14:textId="77777777" w:rsidR="00987EFA" w:rsidRDefault="00987EFA">
            <w:pPr>
              <w:jc w:val="left"/>
              <w:rPr>
                <w:rFonts w:ascii="宋体" w:eastAsia="宋体" w:hAnsi="宋体" w:cs="宋体"/>
                <w:color w:val="000000"/>
                <w:sz w:val="20"/>
                <w:szCs w:val="20"/>
              </w:rPr>
            </w:pPr>
          </w:p>
        </w:tc>
        <w:tc>
          <w:tcPr>
            <w:tcW w:w="980" w:type="dxa"/>
            <w:vMerge w:val="restart"/>
            <w:shd w:val="clear" w:color="auto" w:fill="auto"/>
            <w:vAlign w:val="center"/>
          </w:tcPr>
          <w:p w14:paraId="6273853A" w14:textId="77777777" w:rsidR="00987EFA" w:rsidRDefault="006E6E8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（三）不予公开</w:t>
            </w:r>
          </w:p>
        </w:tc>
        <w:tc>
          <w:tcPr>
            <w:tcW w:w="2224" w:type="dxa"/>
            <w:shd w:val="clear" w:color="auto" w:fill="auto"/>
          </w:tcPr>
          <w:p w14:paraId="04CAE248" w14:textId="77777777" w:rsidR="00987EFA" w:rsidRDefault="006E6E80">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属于国家秘密</w:t>
            </w:r>
          </w:p>
        </w:tc>
        <w:tc>
          <w:tcPr>
            <w:tcW w:w="760" w:type="dxa"/>
            <w:shd w:val="clear" w:color="auto" w:fill="auto"/>
            <w:vAlign w:val="center"/>
          </w:tcPr>
          <w:p w14:paraId="7657A052"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1AAE6486"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2F53308A"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2579D907"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4E87B28A"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46D93F89"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176737B9"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87EFA" w14:paraId="6C425265" w14:textId="77777777">
        <w:trPr>
          <w:trHeight w:val="492"/>
          <w:jc w:val="center"/>
        </w:trPr>
        <w:tc>
          <w:tcPr>
            <w:tcW w:w="616" w:type="dxa"/>
            <w:vMerge/>
            <w:shd w:val="clear" w:color="auto" w:fill="auto"/>
            <w:vAlign w:val="center"/>
          </w:tcPr>
          <w:p w14:paraId="18A5722B" w14:textId="77777777" w:rsidR="00987EFA" w:rsidRDefault="00987EFA">
            <w:pPr>
              <w:jc w:val="left"/>
              <w:rPr>
                <w:rFonts w:ascii="宋体" w:eastAsia="宋体" w:hAnsi="宋体" w:cs="宋体"/>
                <w:color w:val="000000"/>
                <w:sz w:val="20"/>
                <w:szCs w:val="20"/>
              </w:rPr>
            </w:pPr>
          </w:p>
        </w:tc>
        <w:tc>
          <w:tcPr>
            <w:tcW w:w="980" w:type="dxa"/>
            <w:vMerge/>
            <w:shd w:val="clear" w:color="auto" w:fill="auto"/>
            <w:vAlign w:val="center"/>
          </w:tcPr>
          <w:p w14:paraId="1E198FD9" w14:textId="77777777" w:rsidR="00987EFA" w:rsidRDefault="00987EFA">
            <w:pPr>
              <w:jc w:val="left"/>
              <w:rPr>
                <w:rFonts w:ascii="宋体" w:eastAsia="宋体" w:hAnsi="宋体" w:cs="宋体"/>
                <w:color w:val="000000"/>
                <w:sz w:val="20"/>
                <w:szCs w:val="20"/>
              </w:rPr>
            </w:pPr>
          </w:p>
        </w:tc>
        <w:tc>
          <w:tcPr>
            <w:tcW w:w="2224" w:type="dxa"/>
            <w:shd w:val="clear" w:color="auto" w:fill="auto"/>
          </w:tcPr>
          <w:p w14:paraId="55B04276" w14:textId="77777777" w:rsidR="00987EFA" w:rsidRDefault="006E6E80">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其他法律行政法规禁止公开</w:t>
            </w:r>
          </w:p>
        </w:tc>
        <w:tc>
          <w:tcPr>
            <w:tcW w:w="760" w:type="dxa"/>
            <w:shd w:val="clear" w:color="auto" w:fill="auto"/>
            <w:vAlign w:val="center"/>
          </w:tcPr>
          <w:p w14:paraId="65F27F68"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230EB11E"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05AD9ACD"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70186836"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7362D33B"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314E62C4"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272FB513"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87EFA" w14:paraId="599C48F0" w14:textId="77777777">
        <w:trPr>
          <w:trHeight w:val="579"/>
          <w:jc w:val="center"/>
        </w:trPr>
        <w:tc>
          <w:tcPr>
            <w:tcW w:w="616" w:type="dxa"/>
            <w:vMerge/>
            <w:shd w:val="clear" w:color="auto" w:fill="auto"/>
            <w:vAlign w:val="center"/>
          </w:tcPr>
          <w:p w14:paraId="475FEB3F" w14:textId="77777777" w:rsidR="00987EFA" w:rsidRDefault="00987EFA">
            <w:pPr>
              <w:jc w:val="left"/>
              <w:rPr>
                <w:rFonts w:ascii="宋体" w:eastAsia="宋体" w:hAnsi="宋体" w:cs="宋体"/>
                <w:color w:val="000000"/>
                <w:sz w:val="20"/>
                <w:szCs w:val="20"/>
              </w:rPr>
            </w:pPr>
          </w:p>
        </w:tc>
        <w:tc>
          <w:tcPr>
            <w:tcW w:w="980" w:type="dxa"/>
            <w:vMerge/>
            <w:shd w:val="clear" w:color="auto" w:fill="auto"/>
            <w:vAlign w:val="center"/>
          </w:tcPr>
          <w:p w14:paraId="45D0A1C9" w14:textId="77777777" w:rsidR="00987EFA" w:rsidRDefault="00987EFA">
            <w:pPr>
              <w:jc w:val="left"/>
              <w:rPr>
                <w:rFonts w:ascii="宋体" w:eastAsia="宋体" w:hAnsi="宋体" w:cs="宋体"/>
                <w:color w:val="000000"/>
                <w:sz w:val="20"/>
                <w:szCs w:val="20"/>
              </w:rPr>
            </w:pPr>
          </w:p>
        </w:tc>
        <w:tc>
          <w:tcPr>
            <w:tcW w:w="2224" w:type="dxa"/>
            <w:shd w:val="clear" w:color="auto" w:fill="auto"/>
          </w:tcPr>
          <w:p w14:paraId="6FDB63F3" w14:textId="77777777" w:rsidR="00987EFA" w:rsidRDefault="006E6E80">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危及“三安全一稳定”</w:t>
            </w:r>
          </w:p>
        </w:tc>
        <w:tc>
          <w:tcPr>
            <w:tcW w:w="760" w:type="dxa"/>
            <w:shd w:val="clear" w:color="auto" w:fill="auto"/>
            <w:vAlign w:val="center"/>
          </w:tcPr>
          <w:p w14:paraId="4E964981"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768EA6D0"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59A2684E"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46886428"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79773AFA"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6E1E90F6"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25AC2F38"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87EFA" w14:paraId="0D7FAB3F" w14:textId="77777777">
        <w:trPr>
          <w:trHeight w:val="288"/>
          <w:jc w:val="center"/>
        </w:trPr>
        <w:tc>
          <w:tcPr>
            <w:tcW w:w="616" w:type="dxa"/>
            <w:vMerge/>
            <w:shd w:val="clear" w:color="auto" w:fill="auto"/>
            <w:vAlign w:val="center"/>
          </w:tcPr>
          <w:p w14:paraId="5BA717F8" w14:textId="77777777" w:rsidR="00987EFA" w:rsidRDefault="00987EFA">
            <w:pPr>
              <w:jc w:val="left"/>
              <w:rPr>
                <w:rFonts w:ascii="宋体" w:eastAsia="宋体" w:hAnsi="宋体" w:cs="宋体"/>
                <w:color w:val="000000"/>
                <w:sz w:val="20"/>
                <w:szCs w:val="20"/>
              </w:rPr>
            </w:pPr>
          </w:p>
        </w:tc>
        <w:tc>
          <w:tcPr>
            <w:tcW w:w="980" w:type="dxa"/>
            <w:vMerge/>
            <w:shd w:val="clear" w:color="auto" w:fill="auto"/>
            <w:vAlign w:val="center"/>
          </w:tcPr>
          <w:p w14:paraId="344F7DCE" w14:textId="77777777" w:rsidR="00987EFA" w:rsidRDefault="00987EFA">
            <w:pPr>
              <w:jc w:val="left"/>
              <w:rPr>
                <w:rFonts w:ascii="宋体" w:eastAsia="宋体" w:hAnsi="宋体" w:cs="宋体"/>
                <w:color w:val="000000"/>
                <w:sz w:val="20"/>
                <w:szCs w:val="20"/>
              </w:rPr>
            </w:pPr>
          </w:p>
        </w:tc>
        <w:tc>
          <w:tcPr>
            <w:tcW w:w="2224" w:type="dxa"/>
            <w:shd w:val="clear" w:color="auto" w:fill="auto"/>
          </w:tcPr>
          <w:p w14:paraId="689A1336" w14:textId="77777777" w:rsidR="00987EFA" w:rsidRDefault="006E6E80">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保护第三方合法权益</w:t>
            </w:r>
          </w:p>
        </w:tc>
        <w:tc>
          <w:tcPr>
            <w:tcW w:w="760" w:type="dxa"/>
            <w:shd w:val="clear" w:color="auto" w:fill="auto"/>
            <w:vAlign w:val="center"/>
          </w:tcPr>
          <w:p w14:paraId="79DFF47A"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1FB2E1CF"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2C8D94D9"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4E9409B8"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2045BD39"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2E790455"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73A7F56F"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87EFA" w14:paraId="2888D3EF" w14:textId="77777777">
        <w:trPr>
          <w:trHeight w:val="579"/>
          <w:jc w:val="center"/>
        </w:trPr>
        <w:tc>
          <w:tcPr>
            <w:tcW w:w="616" w:type="dxa"/>
            <w:vMerge/>
            <w:shd w:val="clear" w:color="auto" w:fill="auto"/>
            <w:vAlign w:val="center"/>
          </w:tcPr>
          <w:p w14:paraId="75D9568B" w14:textId="77777777" w:rsidR="00987EFA" w:rsidRDefault="00987EFA">
            <w:pPr>
              <w:jc w:val="left"/>
              <w:rPr>
                <w:rFonts w:ascii="宋体" w:eastAsia="宋体" w:hAnsi="宋体" w:cs="宋体"/>
                <w:color w:val="000000"/>
                <w:sz w:val="20"/>
                <w:szCs w:val="20"/>
              </w:rPr>
            </w:pPr>
          </w:p>
        </w:tc>
        <w:tc>
          <w:tcPr>
            <w:tcW w:w="980" w:type="dxa"/>
            <w:vMerge/>
            <w:shd w:val="clear" w:color="auto" w:fill="auto"/>
            <w:vAlign w:val="center"/>
          </w:tcPr>
          <w:p w14:paraId="2DD9F75A" w14:textId="77777777" w:rsidR="00987EFA" w:rsidRDefault="00987EFA">
            <w:pPr>
              <w:jc w:val="left"/>
              <w:rPr>
                <w:rFonts w:ascii="宋体" w:eastAsia="宋体" w:hAnsi="宋体" w:cs="宋体"/>
                <w:color w:val="000000"/>
                <w:sz w:val="20"/>
                <w:szCs w:val="20"/>
              </w:rPr>
            </w:pPr>
          </w:p>
        </w:tc>
        <w:tc>
          <w:tcPr>
            <w:tcW w:w="2224" w:type="dxa"/>
            <w:shd w:val="clear" w:color="auto" w:fill="auto"/>
          </w:tcPr>
          <w:p w14:paraId="1DF2FE0E" w14:textId="77777777" w:rsidR="00987EFA" w:rsidRDefault="006E6E80">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属于三类内部事务信息</w:t>
            </w:r>
          </w:p>
        </w:tc>
        <w:tc>
          <w:tcPr>
            <w:tcW w:w="760" w:type="dxa"/>
            <w:shd w:val="clear" w:color="auto" w:fill="auto"/>
            <w:vAlign w:val="center"/>
          </w:tcPr>
          <w:p w14:paraId="0E092812"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1052EADF"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5809268E"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7219029B"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4485D92A"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5DE8E69D"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4AE40461"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87EFA" w14:paraId="64412DA6" w14:textId="77777777">
        <w:trPr>
          <w:trHeight w:val="288"/>
          <w:jc w:val="center"/>
        </w:trPr>
        <w:tc>
          <w:tcPr>
            <w:tcW w:w="616" w:type="dxa"/>
            <w:vMerge/>
            <w:shd w:val="clear" w:color="auto" w:fill="auto"/>
            <w:vAlign w:val="center"/>
          </w:tcPr>
          <w:p w14:paraId="2437315F" w14:textId="77777777" w:rsidR="00987EFA" w:rsidRDefault="00987EFA">
            <w:pPr>
              <w:jc w:val="left"/>
              <w:rPr>
                <w:rFonts w:ascii="宋体" w:eastAsia="宋体" w:hAnsi="宋体" w:cs="宋体"/>
                <w:color w:val="000000"/>
                <w:sz w:val="20"/>
                <w:szCs w:val="20"/>
              </w:rPr>
            </w:pPr>
          </w:p>
        </w:tc>
        <w:tc>
          <w:tcPr>
            <w:tcW w:w="980" w:type="dxa"/>
            <w:vMerge/>
            <w:shd w:val="clear" w:color="auto" w:fill="auto"/>
            <w:vAlign w:val="center"/>
          </w:tcPr>
          <w:p w14:paraId="746DD02B" w14:textId="77777777" w:rsidR="00987EFA" w:rsidRDefault="00987EFA">
            <w:pPr>
              <w:jc w:val="left"/>
              <w:rPr>
                <w:rFonts w:ascii="宋体" w:eastAsia="宋体" w:hAnsi="宋体" w:cs="宋体"/>
                <w:color w:val="000000"/>
                <w:sz w:val="20"/>
                <w:szCs w:val="20"/>
              </w:rPr>
            </w:pPr>
          </w:p>
        </w:tc>
        <w:tc>
          <w:tcPr>
            <w:tcW w:w="2224" w:type="dxa"/>
            <w:shd w:val="clear" w:color="auto" w:fill="auto"/>
          </w:tcPr>
          <w:p w14:paraId="33D7E67A" w14:textId="77777777" w:rsidR="00987EFA" w:rsidRDefault="006E6E80">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属于四类过程性信息</w:t>
            </w:r>
          </w:p>
        </w:tc>
        <w:tc>
          <w:tcPr>
            <w:tcW w:w="760" w:type="dxa"/>
            <w:shd w:val="clear" w:color="auto" w:fill="auto"/>
            <w:vAlign w:val="center"/>
          </w:tcPr>
          <w:p w14:paraId="7CB19CAD"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44D48831"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287996A5"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5B94FF6C"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7E17B702"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6ED4D3B1"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75CA12D3"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87EFA" w14:paraId="02941022" w14:textId="77777777">
        <w:trPr>
          <w:trHeight w:val="288"/>
          <w:jc w:val="center"/>
        </w:trPr>
        <w:tc>
          <w:tcPr>
            <w:tcW w:w="616" w:type="dxa"/>
            <w:vMerge/>
            <w:shd w:val="clear" w:color="auto" w:fill="auto"/>
            <w:vAlign w:val="center"/>
          </w:tcPr>
          <w:p w14:paraId="33812308" w14:textId="77777777" w:rsidR="00987EFA" w:rsidRDefault="00987EFA">
            <w:pPr>
              <w:jc w:val="left"/>
              <w:rPr>
                <w:rFonts w:ascii="宋体" w:eastAsia="宋体" w:hAnsi="宋体" w:cs="宋体"/>
                <w:color w:val="000000"/>
                <w:sz w:val="20"/>
                <w:szCs w:val="20"/>
              </w:rPr>
            </w:pPr>
          </w:p>
        </w:tc>
        <w:tc>
          <w:tcPr>
            <w:tcW w:w="980" w:type="dxa"/>
            <w:vMerge/>
            <w:shd w:val="clear" w:color="auto" w:fill="auto"/>
            <w:vAlign w:val="center"/>
          </w:tcPr>
          <w:p w14:paraId="7C29A8B1" w14:textId="77777777" w:rsidR="00987EFA" w:rsidRDefault="00987EFA">
            <w:pPr>
              <w:jc w:val="left"/>
              <w:rPr>
                <w:rFonts w:ascii="宋体" w:eastAsia="宋体" w:hAnsi="宋体" w:cs="宋体"/>
                <w:color w:val="000000"/>
                <w:sz w:val="20"/>
                <w:szCs w:val="20"/>
              </w:rPr>
            </w:pPr>
          </w:p>
        </w:tc>
        <w:tc>
          <w:tcPr>
            <w:tcW w:w="2224" w:type="dxa"/>
            <w:shd w:val="clear" w:color="auto" w:fill="auto"/>
          </w:tcPr>
          <w:p w14:paraId="653996BE" w14:textId="77777777" w:rsidR="00987EFA" w:rsidRDefault="006E6E80">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r>
              <w:rPr>
                <w:rFonts w:ascii="宋体" w:eastAsia="宋体" w:hAnsi="宋体" w:cs="宋体" w:hint="eastAsia"/>
                <w:color w:val="000000"/>
                <w:kern w:val="0"/>
                <w:sz w:val="20"/>
                <w:szCs w:val="20"/>
                <w:lang w:bidi="ar"/>
              </w:rPr>
              <w:t>属于行政执法案卷</w:t>
            </w:r>
          </w:p>
        </w:tc>
        <w:tc>
          <w:tcPr>
            <w:tcW w:w="760" w:type="dxa"/>
            <w:shd w:val="clear" w:color="auto" w:fill="auto"/>
            <w:vAlign w:val="center"/>
          </w:tcPr>
          <w:p w14:paraId="6D58EE62"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07BE0D02"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2105AC51"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71B067CE"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178B3583"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529096D0"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0FF69A8F"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87EFA" w14:paraId="7B7801F0" w14:textId="77777777">
        <w:trPr>
          <w:trHeight w:val="288"/>
          <w:jc w:val="center"/>
        </w:trPr>
        <w:tc>
          <w:tcPr>
            <w:tcW w:w="616" w:type="dxa"/>
            <w:vMerge/>
            <w:shd w:val="clear" w:color="auto" w:fill="auto"/>
            <w:vAlign w:val="center"/>
          </w:tcPr>
          <w:p w14:paraId="053B93F7" w14:textId="77777777" w:rsidR="00987EFA" w:rsidRDefault="00987EFA">
            <w:pPr>
              <w:jc w:val="left"/>
              <w:rPr>
                <w:rFonts w:ascii="宋体" w:eastAsia="宋体" w:hAnsi="宋体" w:cs="宋体"/>
                <w:color w:val="000000"/>
                <w:sz w:val="20"/>
                <w:szCs w:val="20"/>
              </w:rPr>
            </w:pPr>
          </w:p>
        </w:tc>
        <w:tc>
          <w:tcPr>
            <w:tcW w:w="980" w:type="dxa"/>
            <w:vMerge/>
            <w:shd w:val="clear" w:color="auto" w:fill="auto"/>
            <w:vAlign w:val="center"/>
          </w:tcPr>
          <w:p w14:paraId="59A81345" w14:textId="77777777" w:rsidR="00987EFA" w:rsidRDefault="00987EFA">
            <w:pPr>
              <w:jc w:val="left"/>
              <w:rPr>
                <w:rFonts w:ascii="宋体" w:eastAsia="宋体" w:hAnsi="宋体" w:cs="宋体"/>
                <w:color w:val="000000"/>
                <w:sz w:val="20"/>
                <w:szCs w:val="20"/>
              </w:rPr>
            </w:pPr>
          </w:p>
        </w:tc>
        <w:tc>
          <w:tcPr>
            <w:tcW w:w="2224" w:type="dxa"/>
            <w:shd w:val="clear" w:color="auto" w:fill="auto"/>
          </w:tcPr>
          <w:p w14:paraId="1FF812CE" w14:textId="77777777" w:rsidR="00987EFA" w:rsidRDefault="006E6E80">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属于行政查询事项</w:t>
            </w:r>
          </w:p>
        </w:tc>
        <w:tc>
          <w:tcPr>
            <w:tcW w:w="760" w:type="dxa"/>
            <w:shd w:val="clear" w:color="auto" w:fill="auto"/>
            <w:vAlign w:val="center"/>
          </w:tcPr>
          <w:p w14:paraId="0AF61DBD"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c>
          <w:tcPr>
            <w:tcW w:w="720" w:type="dxa"/>
            <w:shd w:val="clear" w:color="auto" w:fill="auto"/>
            <w:vAlign w:val="center"/>
          </w:tcPr>
          <w:p w14:paraId="1EDF9848"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02E1B39D"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27B43D04"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48959806"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2DF5F94B"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5069874A"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r>
      <w:tr w:rsidR="00987EFA" w14:paraId="4CE5CFC9" w14:textId="77777777">
        <w:trPr>
          <w:trHeight w:val="750"/>
          <w:jc w:val="center"/>
        </w:trPr>
        <w:tc>
          <w:tcPr>
            <w:tcW w:w="616" w:type="dxa"/>
            <w:vMerge/>
            <w:shd w:val="clear" w:color="auto" w:fill="auto"/>
            <w:vAlign w:val="center"/>
          </w:tcPr>
          <w:p w14:paraId="45EF4F25" w14:textId="77777777" w:rsidR="00987EFA" w:rsidRDefault="00987EFA">
            <w:pPr>
              <w:jc w:val="left"/>
              <w:rPr>
                <w:rFonts w:ascii="宋体" w:eastAsia="宋体" w:hAnsi="宋体" w:cs="宋体"/>
                <w:color w:val="000000"/>
                <w:sz w:val="20"/>
                <w:szCs w:val="20"/>
              </w:rPr>
            </w:pPr>
          </w:p>
        </w:tc>
        <w:tc>
          <w:tcPr>
            <w:tcW w:w="980" w:type="dxa"/>
            <w:vMerge w:val="restart"/>
            <w:shd w:val="clear" w:color="auto" w:fill="auto"/>
            <w:vAlign w:val="center"/>
          </w:tcPr>
          <w:p w14:paraId="08BC1B22" w14:textId="77777777" w:rsidR="00987EFA" w:rsidRDefault="006E6E8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（四）无法提供</w:t>
            </w:r>
          </w:p>
        </w:tc>
        <w:tc>
          <w:tcPr>
            <w:tcW w:w="2224" w:type="dxa"/>
            <w:shd w:val="clear" w:color="auto" w:fill="auto"/>
          </w:tcPr>
          <w:p w14:paraId="33698EEA" w14:textId="77777777" w:rsidR="00987EFA" w:rsidRDefault="006E6E80">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本机关不掌握相关政府信息</w:t>
            </w:r>
          </w:p>
        </w:tc>
        <w:tc>
          <w:tcPr>
            <w:tcW w:w="760" w:type="dxa"/>
            <w:shd w:val="clear" w:color="auto" w:fill="auto"/>
            <w:vAlign w:val="center"/>
          </w:tcPr>
          <w:p w14:paraId="739C7D3F"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557DDCB6"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588911A6"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1D76FDD9"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78F540ED"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73C8AECB"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74E694C2"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87EFA" w14:paraId="7DCD1E97" w14:textId="77777777">
        <w:trPr>
          <w:trHeight w:val="492"/>
          <w:jc w:val="center"/>
        </w:trPr>
        <w:tc>
          <w:tcPr>
            <w:tcW w:w="616" w:type="dxa"/>
            <w:vMerge/>
            <w:shd w:val="clear" w:color="auto" w:fill="auto"/>
            <w:vAlign w:val="center"/>
          </w:tcPr>
          <w:p w14:paraId="27612EDC" w14:textId="77777777" w:rsidR="00987EFA" w:rsidRDefault="00987EFA">
            <w:pPr>
              <w:jc w:val="left"/>
              <w:rPr>
                <w:rFonts w:ascii="宋体" w:eastAsia="宋体" w:hAnsi="宋体" w:cs="宋体"/>
                <w:color w:val="000000"/>
                <w:sz w:val="20"/>
                <w:szCs w:val="20"/>
              </w:rPr>
            </w:pPr>
          </w:p>
        </w:tc>
        <w:tc>
          <w:tcPr>
            <w:tcW w:w="980" w:type="dxa"/>
            <w:vMerge/>
            <w:shd w:val="clear" w:color="auto" w:fill="auto"/>
            <w:vAlign w:val="center"/>
          </w:tcPr>
          <w:p w14:paraId="564F636B" w14:textId="77777777" w:rsidR="00987EFA" w:rsidRDefault="00987EFA">
            <w:pPr>
              <w:jc w:val="left"/>
              <w:rPr>
                <w:rFonts w:ascii="宋体" w:eastAsia="宋体" w:hAnsi="宋体" w:cs="宋体"/>
                <w:color w:val="000000"/>
                <w:sz w:val="20"/>
                <w:szCs w:val="20"/>
              </w:rPr>
            </w:pPr>
          </w:p>
        </w:tc>
        <w:tc>
          <w:tcPr>
            <w:tcW w:w="2224" w:type="dxa"/>
            <w:shd w:val="clear" w:color="auto" w:fill="auto"/>
          </w:tcPr>
          <w:p w14:paraId="3EA5F43C" w14:textId="77777777" w:rsidR="00987EFA" w:rsidRDefault="006E6E80">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没有现成信息需要另行制作</w:t>
            </w:r>
          </w:p>
        </w:tc>
        <w:tc>
          <w:tcPr>
            <w:tcW w:w="760" w:type="dxa"/>
            <w:shd w:val="clear" w:color="auto" w:fill="auto"/>
            <w:vAlign w:val="center"/>
          </w:tcPr>
          <w:p w14:paraId="7F977F01"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71F04810"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2A099403"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4C7FF6DA"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642DF923"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52BB9BCA"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025479B1"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87EFA" w14:paraId="2F8C5103" w14:textId="77777777">
        <w:trPr>
          <w:trHeight w:val="540"/>
          <w:jc w:val="center"/>
        </w:trPr>
        <w:tc>
          <w:tcPr>
            <w:tcW w:w="616" w:type="dxa"/>
            <w:vMerge/>
            <w:shd w:val="clear" w:color="auto" w:fill="auto"/>
            <w:vAlign w:val="center"/>
          </w:tcPr>
          <w:p w14:paraId="411B75E7" w14:textId="77777777" w:rsidR="00987EFA" w:rsidRDefault="00987EFA">
            <w:pPr>
              <w:jc w:val="left"/>
              <w:rPr>
                <w:rFonts w:ascii="宋体" w:eastAsia="宋体" w:hAnsi="宋体" w:cs="宋体"/>
                <w:color w:val="000000"/>
                <w:sz w:val="20"/>
                <w:szCs w:val="20"/>
              </w:rPr>
            </w:pPr>
          </w:p>
        </w:tc>
        <w:tc>
          <w:tcPr>
            <w:tcW w:w="980" w:type="dxa"/>
            <w:vMerge/>
            <w:shd w:val="clear" w:color="auto" w:fill="auto"/>
            <w:vAlign w:val="center"/>
          </w:tcPr>
          <w:p w14:paraId="5586F0D0" w14:textId="77777777" w:rsidR="00987EFA" w:rsidRDefault="00987EFA">
            <w:pPr>
              <w:jc w:val="left"/>
              <w:rPr>
                <w:rFonts w:ascii="宋体" w:eastAsia="宋体" w:hAnsi="宋体" w:cs="宋体"/>
                <w:color w:val="000000"/>
                <w:sz w:val="20"/>
                <w:szCs w:val="20"/>
              </w:rPr>
            </w:pPr>
          </w:p>
        </w:tc>
        <w:tc>
          <w:tcPr>
            <w:tcW w:w="2224" w:type="dxa"/>
            <w:shd w:val="clear" w:color="auto" w:fill="auto"/>
          </w:tcPr>
          <w:p w14:paraId="34D149DC" w14:textId="77777777" w:rsidR="00987EFA" w:rsidRDefault="006E6E80">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补正后申请内容仍不明确</w:t>
            </w:r>
          </w:p>
        </w:tc>
        <w:tc>
          <w:tcPr>
            <w:tcW w:w="760" w:type="dxa"/>
            <w:shd w:val="clear" w:color="auto" w:fill="auto"/>
            <w:vAlign w:val="center"/>
          </w:tcPr>
          <w:p w14:paraId="5C0B3EC8"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367471E6"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2C4245F8"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05830487"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0E5162D2"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6348D978"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7CCBBFDC"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87EFA" w14:paraId="27409D04" w14:textId="77777777">
        <w:trPr>
          <w:trHeight w:val="510"/>
          <w:jc w:val="center"/>
        </w:trPr>
        <w:tc>
          <w:tcPr>
            <w:tcW w:w="616" w:type="dxa"/>
            <w:vMerge/>
            <w:shd w:val="clear" w:color="auto" w:fill="auto"/>
            <w:vAlign w:val="center"/>
          </w:tcPr>
          <w:p w14:paraId="350C9DC2" w14:textId="77777777" w:rsidR="00987EFA" w:rsidRDefault="00987EFA">
            <w:pPr>
              <w:jc w:val="left"/>
              <w:rPr>
                <w:rFonts w:ascii="宋体" w:eastAsia="宋体" w:hAnsi="宋体" w:cs="宋体"/>
                <w:color w:val="000000"/>
                <w:sz w:val="20"/>
                <w:szCs w:val="20"/>
              </w:rPr>
            </w:pPr>
          </w:p>
        </w:tc>
        <w:tc>
          <w:tcPr>
            <w:tcW w:w="980" w:type="dxa"/>
            <w:vMerge w:val="restart"/>
            <w:shd w:val="clear" w:color="auto" w:fill="auto"/>
            <w:vAlign w:val="center"/>
          </w:tcPr>
          <w:p w14:paraId="400CE1C2" w14:textId="77777777" w:rsidR="00987EFA" w:rsidRDefault="006E6E8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（五）不予处理</w:t>
            </w:r>
          </w:p>
        </w:tc>
        <w:tc>
          <w:tcPr>
            <w:tcW w:w="2224" w:type="dxa"/>
            <w:shd w:val="clear" w:color="auto" w:fill="auto"/>
          </w:tcPr>
          <w:p w14:paraId="493DB7DA" w14:textId="77777777" w:rsidR="00987EFA" w:rsidRDefault="006E6E80">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信访举报投诉类申请</w:t>
            </w:r>
          </w:p>
        </w:tc>
        <w:tc>
          <w:tcPr>
            <w:tcW w:w="760" w:type="dxa"/>
            <w:shd w:val="clear" w:color="auto" w:fill="auto"/>
            <w:vAlign w:val="center"/>
          </w:tcPr>
          <w:p w14:paraId="5FC30102"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c>
          <w:tcPr>
            <w:tcW w:w="720" w:type="dxa"/>
            <w:shd w:val="clear" w:color="auto" w:fill="auto"/>
            <w:vAlign w:val="center"/>
          </w:tcPr>
          <w:p w14:paraId="570A8942"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4A409985"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2B4E566A"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7755E4D7"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3538FF1F"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66A01B35"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r>
      <w:tr w:rsidR="00987EFA" w14:paraId="4745139F" w14:textId="77777777">
        <w:trPr>
          <w:trHeight w:val="288"/>
          <w:jc w:val="center"/>
        </w:trPr>
        <w:tc>
          <w:tcPr>
            <w:tcW w:w="616" w:type="dxa"/>
            <w:vMerge/>
            <w:shd w:val="clear" w:color="auto" w:fill="auto"/>
            <w:vAlign w:val="center"/>
          </w:tcPr>
          <w:p w14:paraId="74D47758" w14:textId="77777777" w:rsidR="00987EFA" w:rsidRDefault="00987EFA">
            <w:pPr>
              <w:jc w:val="left"/>
              <w:rPr>
                <w:rFonts w:ascii="宋体" w:eastAsia="宋体" w:hAnsi="宋体" w:cs="宋体"/>
                <w:color w:val="000000"/>
                <w:sz w:val="20"/>
                <w:szCs w:val="20"/>
              </w:rPr>
            </w:pPr>
          </w:p>
        </w:tc>
        <w:tc>
          <w:tcPr>
            <w:tcW w:w="980" w:type="dxa"/>
            <w:vMerge/>
            <w:shd w:val="clear" w:color="auto" w:fill="auto"/>
            <w:vAlign w:val="center"/>
          </w:tcPr>
          <w:p w14:paraId="15F36375" w14:textId="77777777" w:rsidR="00987EFA" w:rsidRDefault="00987EFA">
            <w:pPr>
              <w:jc w:val="left"/>
              <w:rPr>
                <w:rFonts w:ascii="宋体" w:eastAsia="宋体" w:hAnsi="宋体" w:cs="宋体"/>
                <w:color w:val="000000"/>
                <w:sz w:val="20"/>
                <w:szCs w:val="20"/>
              </w:rPr>
            </w:pPr>
          </w:p>
        </w:tc>
        <w:tc>
          <w:tcPr>
            <w:tcW w:w="2224" w:type="dxa"/>
            <w:shd w:val="clear" w:color="auto" w:fill="auto"/>
          </w:tcPr>
          <w:p w14:paraId="353B35FA" w14:textId="77777777" w:rsidR="00987EFA" w:rsidRDefault="006E6E80">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重复申请</w:t>
            </w:r>
          </w:p>
        </w:tc>
        <w:tc>
          <w:tcPr>
            <w:tcW w:w="760" w:type="dxa"/>
            <w:shd w:val="clear" w:color="auto" w:fill="auto"/>
            <w:vAlign w:val="center"/>
          </w:tcPr>
          <w:p w14:paraId="3B9293AF"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01386E94"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6CF6DA9C"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552D9160"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502EFB3F"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356984E4"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2C1BF2F9"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87EFA" w14:paraId="3CC46A5A" w14:textId="77777777">
        <w:trPr>
          <w:trHeight w:val="288"/>
          <w:jc w:val="center"/>
        </w:trPr>
        <w:tc>
          <w:tcPr>
            <w:tcW w:w="616" w:type="dxa"/>
            <w:vMerge/>
            <w:shd w:val="clear" w:color="auto" w:fill="auto"/>
            <w:vAlign w:val="center"/>
          </w:tcPr>
          <w:p w14:paraId="400E9A72" w14:textId="77777777" w:rsidR="00987EFA" w:rsidRDefault="00987EFA">
            <w:pPr>
              <w:jc w:val="left"/>
              <w:rPr>
                <w:rFonts w:ascii="宋体" w:eastAsia="宋体" w:hAnsi="宋体" w:cs="宋体"/>
                <w:color w:val="000000"/>
                <w:sz w:val="20"/>
                <w:szCs w:val="20"/>
              </w:rPr>
            </w:pPr>
          </w:p>
        </w:tc>
        <w:tc>
          <w:tcPr>
            <w:tcW w:w="980" w:type="dxa"/>
            <w:vMerge/>
            <w:shd w:val="clear" w:color="auto" w:fill="auto"/>
            <w:vAlign w:val="center"/>
          </w:tcPr>
          <w:p w14:paraId="0B47DF89" w14:textId="77777777" w:rsidR="00987EFA" w:rsidRDefault="00987EFA">
            <w:pPr>
              <w:jc w:val="left"/>
              <w:rPr>
                <w:rFonts w:ascii="宋体" w:eastAsia="宋体" w:hAnsi="宋体" w:cs="宋体"/>
                <w:color w:val="000000"/>
                <w:sz w:val="20"/>
                <w:szCs w:val="20"/>
              </w:rPr>
            </w:pPr>
          </w:p>
        </w:tc>
        <w:tc>
          <w:tcPr>
            <w:tcW w:w="2224" w:type="dxa"/>
            <w:shd w:val="clear" w:color="auto" w:fill="auto"/>
          </w:tcPr>
          <w:p w14:paraId="5F572F42" w14:textId="77777777" w:rsidR="00987EFA" w:rsidRDefault="006E6E80">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要求提供公开出版物</w:t>
            </w:r>
          </w:p>
        </w:tc>
        <w:tc>
          <w:tcPr>
            <w:tcW w:w="760" w:type="dxa"/>
            <w:shd w:val="clear" w:color="auto" w:fill="auto"/>
            <w:vAlign w:val="center"/>
          </w:tcPr>
          <w:p w14:paraId="2EBCE26D"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1F473535"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09D10248"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32513755"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70C4940A"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40702D82"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2A8EA108"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87EFA" w14:paraId="400F63ED" w14:textId="77777777">
        <w:trPr>
          <w:trHeight w:val="492"/>
          <w:jc w:val="center"/>
        </w:trPr>
        <w:tc>
          <w:tcPr>
            <w:tcW w:w="616" w:type="dxa"/>
            <w:vMerge/>
            <w:shd w:val="clear" w:color="auto" w:fill="auto"/>
            <w:vAlign w:val="center"/>
          </w:tcPr>
          <w:p w14:paraId="5630CC3F" w14:textId="77777777" w:rsidR="00987EFA" w:rsidRDefault="00987EFA">
            <w:pPr>
              <w:jc w:val="left"/>
              <w:rPr>
                <w:rFonts w:ascii="宋体" w:eastAsia="宋体" w:hAnsi="宋体" w:cs="宋体"/>
                <w:color w:val="000000"/>
                <w:sz w:val="20"/>
                <w:szCs w:val="20"/>
              </w:rPr>
            </w:pPr>
          </w:p>
        </w:tc>
        <w:tc>
          <w:tcPr>
            <w:tcW w:w="980" w:type="dxa"/>
            <w:vMerge/>
            <w:shd w:val="clear" w:color="auto" w:fill="auto"/>
            <w:vAlign w:val="center"/>
          </w:tcPr>
          <w:p w14:paraId="291866A7" w14:textId="77777777" w:rsidR="00987EFA" w:rsidRDefault="00987EFA">
            <w:pPr>
              <w:jc w:val="left"/>
              <w:rPr>
                <w:rFonts w:ascii="宋体" w:eastAsia="宋体" w:hAnsi="宋体" w:cs="宋体"/>
                <w:color w:val="000000"/>
                <w:sz w:val="20"/>
                <w:szCs w:val="20"/>
              </w:rPr>
            </w:pPr>
          </w:p>
        </w:tc>
        <w:tc>
          <w:tcPr>
            <w:tcW w:w="2224" w:type="dxa"/>
            <w:shd w:val="clear" w:color="auto" w:fill="auto"/>
          </w:tcPr>
          <w:p w14:paraId="2826DF60" w14:textId="77777777" w:rsidR="00987EFA" w:rsidRDefault="006E6E80">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无正当理由大量反复申请</w:t>
            </w:r>
          </w:p>
        </w:tc>
        <w:tc>
          <w:tcPr>
            <w:tcW w:w="760" w:type="dxa"/>
            <w:shd w:val="clear" w:color="auto" w:fill="auto"/>
            <w:vAlign w:val="center"/>
          </w:tcPr>
          <w:p w14:paraId="76541D05"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13EA3D09"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1C342B42"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186C442B"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0C7FDA26"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1FE0A3F2"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07FE40FA"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87EFA" w14:paraId="1A41EEA5" w14:textId="77777777">
        <w:trPr>
          <w:trHeight w:val="492"/>
          <w:jc w:val="center"/>
        </w:trPr>
        <w:tc>
          <w:tcPr>
            <w:tcW w:w="616" w:type="dxa"/>
            <w:vMerge/>
            <w:shd w:val="clear" w:color="auto" w:fill="auto"/>
            <w:vAlign w:val="center"/>
          </w:tcPr>
          <w:p w14:paraId="29796247" w14:textId="77777777" w:rsidR="00987EFA" w:rsidRDefault="00987EFA">
            <w:pPr>
              <w:jc w:val="left"/>
              <w:rPr>
                <w:rFonts w:ascii="宋体" w:eastAsia="宋体" w:hAnsi="宋体" w:cs="宋体"/>
                <w:color w:val="000000"/>
                <w:sz w:val="20"/>
                <w:szCs w:val="20"/>
              </w:rPr>
            </w:pPr>
          </w:p>
        </w:tc>
        <w:tc>
          <w:tcPr>
            <w:tcW w:w="980" w:type="dxa"/>
            <w:vMerge/>
            <w:shd w:val="clear" w:color="auto" w:fill="auto"/>
            <w:vAlign w:val="center"/>
          </w:tcPr>
          <w:p w14:paraId="30BBF5D7" w14:textId="77777777" w:rsidR="00987EFA" w:rsidRDefault="00987EFA">
            <w:pPr>
              <w:jc w:val="left"/>
              <w:rPr>
                <w:rFonts w:ascii="宋体" w:eastAsia="宋体" w:hAnsi="宋体" w:cs="宋体"/>
                <w:color w:val="000000"/>
                <w:sz w:val="20"/>
                <w:szCs w:val="20"/>
              </w:rPr>
            </w:pPr>
          </w:p>
        </w:tc>
        <w:tc>
          <w:tcPr>
            <w:tcW w:w="2224" w:type="dxa"/>
            <w:shd w:val="clear" w:color="auto" w:fill="auto"/>
            <w:vAlign w:val="center"/>
          </w:tcPr>
          <w:p w14:paraId="35D30DDA" w14:textId="77777777" w:rsidR="00987EFA" w:rsidRDefault="006E6E8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要求行政机关确认或重新出具已获取信息</w:t>
            </w:r>
          </w:p>
        </w:tc>
        <w:tc>
          <w:tcPr>
            <w:tcW w:w="760" w:type="dxa"/>
            <w:shd w:val="clear" w:color="auto" w:fill="auto"/>
            <w:vAlign w:val="center"/>
          </w:tcPr>
          <w:p w14:paraId="7CC72860"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7F64F650"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5F4A5C9D"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42CFCF1F"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3949BB2B"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5C9E3178"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3BDCA20F"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87EFA" w14:paraId="197091D3" w14:textId="77777777">
        <w:trPr>
          <w:trHeight w:val="1710"/>
          <w:jc w:val="center"/>
        </w:trPr>
        <w:tc>
          <w:tcPr>
            <w:tcW w:w="616" w:type="dxa"/>
            <w:vMerge/>
            <w:shd w:val="clear" w:color="auto" w:fill="auto"/>
            <w:vAlign w:val="center"/>
          </w:tcPr>
          <w:p w14:paraId="6E6CF792" w14:textId="77777777" w:rsidR="00987EFA" w:rsidRDefault="00987EFA">
            <w:pPr>
              <w:jc w:val="left"/>
              <w:rPr>
                <w:rFonts w:ascii="宋体" w:eastAsia="宋体" w:hAnsi="宋体" w:cs="宋体"/>
                <w:color w:val="000000"/>
                <w:sz w:val="20"/>
                <w:szCs w:val="20"/>
              </w:rPr>
            </w:pPr>
          </w:p>
        </w:tc>
        <w:tc>
          <w:tcPr>
            <w:tcW w:w="980" w:type="dxa"/>
            <w:vMerge w:val="restart"/>
            <w:shd w:val="clear" w:color="auto" w:fill="auto"/>
            <w:vAlign w:val="center"/>
          </w:tcPr>
          <w:p w14:paraId="65628EC1" w14:textId="77777777" w:rsidR="00987EFA" w:rsidRDefault="006E6E8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（六）其他处理</w:t>
            </w:r>
          </w:p>
        </w:tc>
        <w:tc>
          <w:tcPr>
            <w:tcW w:w="2224" w:type="dxa"/>
            <w:shd w:val="clear" w:color="auto" w:fill="auto"/>
            <w:vAlign w:val="center"/>
          </w:tcPr>
          <w:p w14:paraId="110B5F8D" w14:textId="77777777" w:rsidR="00987EFA" w:rsidRDefault="006E6E8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申请人无正当理由逾期不补正、行政机关不再处理其政府信息公开申请</w:t>
            </w:r>
          </w:p>
        </w:tc>
        <w:tc>
          <w:tcPr>
            <w:tcW w:w="760" w:type="dxa"/>
            <w:shd w:val="clear" w:color="auto" w:fill="auto"/>
            <w:vAlign w:val="center"/>
          </w:tcPr>
          <w:p w14:paraId="7C5D6B1A"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26E2BE35"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63A7B12C"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3344CE7C"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71B23B4B"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5D999AB0"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68D0483F"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87EFA" w14:paraId="4722FCAE" w14:textId="77777777">
        <w:trPr>
          <w:trHeight w:val="972"/>
          <w:jc w:val="center"/>
        </w:trPr>
        <w:tc>
          <w:tcPr>
            <w:tcW w:w="616" w:type="dxa"/>
            <w:vMerge/>
            <w:shd w:val="clear" w:color="auto" w:fill="auto"/>
            <w:vAlign w:val="center"/>
          </w:tcPr>
          <w:p w14:paraId="0E970593" w14:textId="77777777" w:rsidR="00987EFA" w:rsidRDefault="00987EFA">
            <w:pPr>
              <w:jc w:val="left"/>
              <w:rPr>
                <w:rFonts w:ascii="宋体" w:eastAsia="宋体" w:hAnsi="宋体" w:cs="宋体"/>
                <w:color w:val="000000"/>
                <w:sz w:val="20"/>
                <w:szCs w:val="20"/>
              </w:rPr>
            </w:pPr>
          </w:p>
        </w:tc>
        <w:tc>
          <w:tcPr>
            <w:tcW w:w="980" w:type="dxa"/>
            <w:vMerge/>
            <w:shd w:val="clear" w:color="auto" w:fill="auto"/>
            <w:vAlign w:val="center"/>
          </w:tcPr>
          <w:p w14:paraId="52BD9B8A" w14:textId="77777777" w:rsidR="00987EFA" w:rsidRDefault="00987EFA">
            <w:pPr>
              <w:jc w:val="left"/>
              <w:rPr>
                <w:rFonts w:ascii="宋体" w:eastAsia="宋体" w:hAnsi="宋体" w:cs="宋体"/>
                <w:color w:val="000000"/>
                <w:sz w:val="20"/>
                <w:szCs w:val="20"/>
              </w:rPr>
            </w:pPr>
          </w:p>
        </w:tc>
        <w:tc>
          <w:tcPr>
            <w:tcW w:w="2224" w:type="dxa"/>
            <w:shd w:val="clear" w:color="auto" w:fill="auto"/>
            <w:vAlign w:val="center"/>
          </w:tcPr>
          <w:p w14:paraId="4F04CD61" w14:textId="77777777" w:rsidR="00987EFA" w:rsidRDefault="006E6E8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申请人逾期未按收费通知要求缴纳费用、行政机关不再处理其政府信息公开申请</w:t>
            </w:r>
          </w:p>
        </w:tc>
        <w:tc>
          <w:tcPr>
            <w:tcW w:w="760" w:type="dxa"/>
            <w:shd w:val="clear" w:color="auto" w:fill="auto"/>
            <w:vAlign w:val="center"/>
          </w:tcPr>
          <w:p w14:paraId="0647F0B0"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10E93960"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5E4ADC82"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78FA4FC0"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35D26180"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62F342F1"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295BF06B"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87EFA" w14:paraId="37C7A60A" w14:textId="77777777">
        <w:trPr>
          <w:trHeight w:val="288"/>
          <w:jc w:val="center"/>
        </w:trPr>
        <w:tc>
          <w:tcPr>
            <w:tcW w:w="616" w:type="dxa"/>
            <w:vMerge/>
            <w:shd w:val="clear" w:color="auto" w:fill="auto"/>
            <w:vAlign w:val="center"/>
          </w:tcPr>
          <w:p w14:paraId="244487D0" w14:textId="77777777" w:rsidR="00987EFA" w:rsidRDefault="00987EFA">
            <w:pPr>
              <w:jc w:val="left"/>
              <w:rPr>
                <w:rFonts w:ascii="宋体" w:eastAsia="宋体" w:hAnsi="宋体" w:cs="宋体"/>
                <w:color w:val="000000"/>
                <w:sz w:val="20"/>
                <w:szCs w:val="20"/>
              </w:rPr>
            </w:pPr>
          </w:p>
        </w:tc>
        <w:tc>
          <w:tcPr>
            <w:tcW w:w="980" w:type="dxa"/>
            <w:vMerge/>
            <w:shd w:val="clear" w:color="auto" w:fill="auto"/>
            <w:vAlign w:val="center"/>
          </w:tcPr>
          <w:p w14:paraId="741AFFEA" w14:textId="77777777" w:rsidR="00987EFA" w:rsidRDefault="00987EFA">
            <w:pPr>
              <w:jc w:val="left"/>
              <w:rPr>
                <w:rFonts w:ascii="宋体" w:eastAsia="宋体" w:hAnsi="宋体" w:cs="宋体"/>
                <w:color w:val="000000"/>
                <w:sz w:val="20"/>
                <w:szCs w:val="20"/>
              </w:rPr>
            </w:pPr>
          </w:p>
        </w:tc>
        <w:tc>
          <w:tcPr>
            <w:tcW w:w="2224" w:type="dxa"/>
            <w:shd w:val="clear" w:color="auto" w:fill="auto"/>
            <w:vAlign w:val="center"/>
          </w:tcPr>
          <w:p w14:paraId="4AD8AD8B" w14:textId="77777777" w:rsidR="00987EFA" w:rsidRDefault="006E6E8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其他</w:t>
            </w:r>
          </w:p>
        </w:tc>
        <w:tc>
          <w:tcPr>
            <w:tcW w:w="760" w:type="dxa"/>
            <w:shd w:val="clear" w:color="auto" w:fill="auto"/>
            <w:vAlign w:val="center"/>
          </w:tcPr>
          <w:p w14:paraId="758678F2"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42DAD8BF"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60B9E28A"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5634A917"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3D47B2D8"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02A4D9FF"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094BB0BB"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87EFA" w14:paraId="363712A8" w14:textId="77777777">
        <w:trPr>
          <w:trHeight w:val="315"/>
          <w:jc w:val="center"/>
        </w:trPr>
        <w:tc>
          <w:tcPr>
            <w:tcW w:w="616" w:type="dxa"/>
            <w:vMerge/>
            <w:shd w:val="clear" w:color="auto" w:fill="auto"/>
            <w:vAlign w:val="center"/>
          </w:tcPr>
          <w:p w14:paraId="0139AFA2" w14:textId="77777777" w:rsidR="00987EFA" w:rsidRDefault="00987EFA">
            <w:pPr>
              <w:jc w:val="left"/>
              <w:rPr>
                <w:rFonts w:ascii="宋体" w:eastAsia="宋体" w:hAnsi="宋体" w:cs="宋体"/>
                <w:color w:val="000000"/>
                <w:sz w:val="20"/>
                <w:szCs w:val="20"/>
              </w:rPr>
            </w:pPr>
          </w:p>
        </w:tc>
        <w:tc>
          <w:tcPr>
            <w:tcW w:w="3204" w:type="dxa"/>
            <w:gridSpan w:val="2"/>
            <w:shd w:val="clear" w:color="auto" w:fill="auto"/>
            <w:vAlign w:val="center"/>
          </w:tcPr>
          <w:p w14:paraId="1D139486" w14:textId="77777777" w:rsidR="00987EFA" w:rsidRDefault="006E6E8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（七）总计</w:t>
            </w:r>
          </w:p>
        </w:tc>
        <w:tc>
          <w:tcPr>
            <w:tcW w:w="760" w:type="dxa"/>
            <w:shd w:val="clear" w:color="auto" w:fill="auto"/>
            <w:vAlign w:val="center"/>
          </w:tcPr>
          <w:p w14:paraId="133594C7" w14:textId="4F2C4763"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c>
          <w:tcPr>
            <w:tcW w:w="720" w:type="dxa"/>
            <w:shd w:val="clear" w:color="auto" w:fill="auto"/>
            <w:vAlign w:val="center"/>
          </w:tcPr>
          <w:p w14:paraId="099948D6"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588BEDDB"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0B30BDEB"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67F2A9F3"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636EB75A"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297CDD00" w14:textId="6503CFC1"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r>
      <w:tr w:rsidR="00987EFA" w14:paraId="1CD73920" w14:textId="77777777">
        <w:trPr>
          <w:trHeight w:val="315"/>
          <w:jc w:val="center"/>
        </w:trPr>
        <w:tc>
          <w:tcPr>
            <w:tcW w:w="3820" w:type="dxa"/>
            <w:gridSpan w:val="3"/>
            <w:shd w:val="clear" w:color="auto" w:fill="auto"/>
            <w:vAlign w:val="center"/>
          </w:tcPr>
          <w:p w14:paraId="79D37FB5" w14:textId="77777777" w:rsidR="00987EFA" w:rsidRDefault="006E6E8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四、结转下年度继续办理</w:t>
            </w:r>
          </w:p>
        </w:tc>
        <w:tc>
          <w:tcPr>
            <w:tcW w:w="760" w:type="dxa"/>
            <w:shd w:val="clear" w:color="auto" w:fill="auto"/>
            <w:vAlign w:val="center"/>
          </w:tcPr>
          <w:p w14:paraId="41D74A4D"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7B4A3613"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69096964"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291D1026"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5B014E15"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5C1D5205"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6BE07436" w14:textId="77777777" w:rsidR="00987EFA" w:rsidRDefault="006E6E80">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bl>
    <w:p w14:paraId="07B73DB2" w14:textId="77777777" w:rsidR="00987EFA" w:rsidRDefault="006E6E80">
      <w:pPr>
        <w:rPr>
          <w:rFonts w:ascii="黑体" w:eastAsia="黑体" w:hAnsi="黑体" w:cs="黑体"/>
          <w:sz w:val="18"/>
          <w:szCs w:val="18"/>
        </w:rPr>
      </w:pPr>
      <w:r>
        <w:rPr>
          <w:rFonts w:ascii="黑体" w:eastAsia="黑体" w:hAnsi="黑体" w:cs="黑体" w:hint="eastAsia"/>
          <w:color w:val="333333"/>
          <w:sz w:val="18"/>
          <w:szCs w:val="18"/>
          <w:shd w:val="clear" w:color="auto" w:fill="FFFFFF"/>
        </w:rPr>
        <w:t>四、政府信息公开行政复议、行政诉讼情况</w:t>
      </w:r>
    </w:p>
    <w:tbl>
      <w:tblPr>
        <w:tblW w:w="8504" w:type="dxa"/>
        <w:jc w:val="center"/>
        <w:tblLook w:val="04A0" w:firstRow="1" w:lastRow="0" w:firstColumn="1" w:lastColumn="0" w:noHBand="0" w:noVBand="1"/>
      </w:tblPr>
      <w:tblGrid>
        <w:gridCol w:w="569"/>
        <w:gridCol w:w="490"/>
        <w:gridCol w:w="560"/>
        <w:gridCol w:w="550"/>
        <w:gridCol w:w="470"/>
        <w:gridCol w:w="899"/>
        <w:gridCol w:w="590"/>
        <w:gridCol w:w="590"/>
        <w:gridCol w:w="590"/>
        <w:gridCol w:w="590"/>
        <w:gridCol w:w="590"/>
        <w:gridCol w:w="590"/>
        <w:gridCol w:w="555"/>
        <w:gridCol w:w="450"/>
        <w:gridCol w:w="439"/>
      </w:tblGrid>
      <w:tr w:rsidR="00987EFA" w14:paraId="2ABE994B" w14:textId="77777777">
        <w:trPr>
          <w:trHeight w:val="467"/>
          <w:jc w:val="center"/>
        </w:trPr>
        <w:tc>
          <w:tcPr>
            <w:tcW w:w="8963" w:type="dxa"/>
            <w:gridSpan w:val="15"/>
            <w:tcBorders>
              <w:top w:val="nil"/>
              <w:left w:val="nil"/>
              <w:bottom w:val="nil"/>
              <w:right w:val="nil"/>
            </w:tcBorders>
            <w:shd w:val="clear" w:color="auto" w:fill="auto"/>
            <w:noWrap/>
            <w:vAlign w:val="center"/>
          </w:tcPr>
          <w:p w14:paraId="1BC68A91" w14:textId="77777777" w:rsidR="00987EFA" w:rsidRDefault="006E6E80">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政府信息公开行政复议、行政诉讼情况</w:t>
            </w:r>
          </w:p>
        </w:tc>
      </w:tr>
      <w:tr w:rsidR="00987EFA" w14:paraId="4307BD2D" w14:textId="77777777">
        <w:trPr>
          <w:trHeight w:val="251"/>
          <w:jc w:val="center"/>
        </w:trPr>
        <w:tc>
          <w:tcPr>
            <w:tcW w:w="27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6D0BAA0F"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行政复议</w:t>
            </w:r>
          </w:p>
        </w:tc>
        <w:tc>
          <w:tcPr>
            <w:tcW w:w="6192" w:type="dxa"/>
            <w:gridSpan w:val="10"/>
            <w:tcBorders>
              <w:top w:val="single" w:sz="8" w:space="0" w:color="auto"/>
              <w:left w:val="nil"/>
              <w:bottom w:val="single" w:sz="8" w:space="0" w:color="auto"/>
              <w:right w:val="single" w:sz="8" w:space="0" w:color="auto"/>
            </w:tcBorders>
            <w:shd w:val="clear" w:color="auto" w:fill="auto"/>
            <w:vAlign w:val="center"/>
          </w:tcPr>
          <w:p w14:paraId="7387FD27"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行政诉讼</w:t>
            </w:r>
          </w:p>
        </w:tc>
      </w:tr>
      <w:tr w:rsidR="00987EFA" w14:paraId="52D7F16A" w14:textId="77777777">
        <w:trPr>
          <w:trHeight w:val="312"/>
          <w:jc w:val="center"/>
        </w:trPr>
        <w:tc>
          <w:tcPr>
            <w:tcW w:w="600" w:type="dxa"/>
            <w:vMerge w:val="restart"/>
            <w:tcBorders>
              <w:top w:val="nil"/>
              <w:left w:val="single" w:sz="8" w:space="0" w:color="auto"/>
              <w:bottom w:val="single" w:sz="8" w:space="0" w:color="auto"/>
              <w:right w:val="single" w:sz="8" w:space="0" w:color="auto"/>
            </w:tcBorders>
            <w:shd w:val="clear" w:color="auto" w:fill="auto"/>
            <w:vAlign w:val="center"/>
          </w:tcPr>
          <w:p w14:paraId="1AF13281"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维</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持</w:t>
            </w:r>
          </w:p>
        </w:tc>
        <w:tc>
          <w:tcPr>
            <w:tcW w:w="513" w:type="dxa"/>
            <w:vMerge w:val="restart"/>
            <w:tcBorders>
              <w:top w:val="nil"/>
              <w:left w:val="nil"/>
              <w:bottom w:val="single" w:sz="8" w:space="0" w:color="auto"/>
              <w:right w:val="single" w:sz="8" w:space="0" w:color="auto"/>
            </w:tcBorders>
            <w:shd w:val="clear" w:color="auto" w:fill="auto"/>
            <w:vAlign w:val="center"/>
          </w:tcPr>
          <w:p w14:paraId="322B3975"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纠</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正</w:t>
            </w:r>
          </w:p>
        </w:tc>
        <w:tc>
          <w:tcPr>
            <w:tcW w:w="589" w:type="dxa"/>
            <w:vMerge w:val="restart"/>
            <w:tcBorders>
              <w:top w:val="nil"/>
              <w:left w:val="nil"/>
              <w:bottom w:val="single" w:sz="8" w:space="0" w:color="000000"/>
              <w:right w:val="single" w:sz="8" w:space="0" w:color="auto"/>
            </w:tcBorders>
            <w:shd w:val="clear" w:color="auto" w:fill="auto"/>
            <w:vAlign w:val="center"/>
          </w:tcPr>
          <w:p w14:paraId="3F4818FE"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他</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p>
        </w:tc>
        <w:tc>
          <w:tcPr>
            <w:tcW w:w="578" w:type="dxa"/>
            <w:vMerge w:val="restart"/>
            <w:tcBorders>
              <w:top w:val="nil"/>
              <w:left w:val="single" w:sz="8" w:space="0" w:color="auto"/>
              <w:bottom w:val="single" w:sz="8" w:space="0" w:color="000000"/>
              <w:right w:val="single" w:sz="8" w:space="0" w:color="auto"/>
            </w:tcBorders>
            <w:shd w:val="clear" w:color="auto" w:fill="auto"/>
            <w:vAlign w:val="center"/>
          </w:tcPr>
          <w:p w14:paraId="4BF399CC"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尚</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未</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审</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w:t>
            </w:r>
          </w:p>
        </w:tc>
        <w:tc>
          <w:tcPr>
            <w:tcW w:w="491" w:type="dxa"/>
            <w:vMerge w:val="restart"/>
            <w:tcBorders>
              <w:top w:val="nil"/>
              <w:left w:val="nil"/>
              <w:bottom w:val="single" w:sz="8" w:space="0" w:color="auto"/>
              <w:right w:val="single" w:sz="8" w:space="0" w:color="auto"/>
            </w:tcBorders>
            <w:shd w:val="clear" w:color="auto" w:fill="auto"/>
            <w:vAlign w:val="center"/>
          </w:tcPr>
          <w:p w14:paraId="5B5FF290"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计</w:t>
            </w:r>
          </w:p>
        </w:tc>
        <w:tc>
          <w:tcPr>
            <w:tcW w:w="3440" w:type="dxa"/>
            <w:gridSpan w:val="5"/>
            <w:vMerge w:val="restart"/>
            <w:tcBorders>
              <w:top w:val="single" w:sz="8" w:space="0" w:color="auto"/>
              <w:left w:val="nil"/>
              <w:bottom w:val="single" w:sz="8" w:space="0" w:color="auto"/>
              <w:right w:val="single" w:sz="8" w:space="0" w:color="auto"/>
            </w:tcBorders>
            <w:shd w:val="clear" w:color="auto" w:fill="auto"/>
            <w:vAlign w:val="center"/>
          </w:tcPr>
          <w:p w14:paraId="0AE954C9"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未经复议直接起诉</w:t>
            </w:r>
          </w:p>
        </w:tc>
        <w:tc>
          <w:tcPr>
            <w:tcW w:w="2752" w:type="dxa"/>
            <w:gridSpan w:val="5"/>
            <w:vMerge w:val="restart"/>
            <w:tcBorders>
              <w:top w:val="single" w:sz="8" w:space="0" w:color="auto"/>
              <w:left w:val="nil"/>
              <w:bottom w:val="single" w:sz="8" w:space="0" w:color="auto"/>
              <w:right w:val="single" w:sz="8" w:space="0" w:color="auto"/>
            </w:tcBorders>
            <w:shd w:val="clear" w:color="auto" w:fill="auto"/>
            <w:vAlign w:val="center"/>
          </w:tcPr>
          <w:p w14:paraId="346647A9"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复议后起诉</w:t>
            </w:r>
          </w:p>
        </w:tc>
      </w:tr>
      <w:tr w:rsidR="00987EFA" w14:paraId="250F11C9" w14:textId="77777777">
        <w:trPr>
          <w:trHeight w:val="312"/>
          <w:jc w:val="center"/>
        </w:trPr>
        <w:tc>
          <w:tcPr>
            <w:tcW w:w="600" w:type="dxa"/>
            <w:vMerge/>
            <w:tcBorders>
              <w:top w:val="nil"/>
              <w:left w:val="single" w:sz="8" w:space="0" w:color="auto"/>
              <w:bottom w:val="single" w:sz="8" w:space="0" w:color="auto"/>
              <w:right w:val="single" w:sz="8" w:space="0" w:color="auto"/>
            </w:tcBorders>
            <w:shd w:val="clear" w:color="auto" w:fill="auto"/>
            <w:vAlign w:val="center"/>
          </w:tcPr>
          <w:p w14:paraId="4155533D" w14:textId="77777777" w:rsidR="00987EFA" w:rsidRDefault="00987EFA">
            <w:pPr>
              <w:jc w:val="center"/>
              <w:rPr>
                <w:rFonts w:ascii="宋体" w:eastAsia="宋体" w:hAnsi="宋体" w:cs="宋体"/>
                <w:color w:val="000000"/>
                <w:sz w:val="20"/>
                <w:szCs w:val="20"/>
              </w:rPr>
            </w:pPr>
          </w:p>
        </w:tc>
        <w:tc>
          <w:tcPr>
            <w:tcW w:w="513" w:type="dxa"/>
            <w:vMerge/>
            <w:tcBorders>
              <w:top w:val="nil"/>
              <w:left w:val="nil"/>
              <w:bottom w:val="single" w:sz="8" w:space="0" w:color="auto"/>
              <w:right w:val="single" w:sz="8" w:space="0" w:color="auto"/>
            </w:tcBorders>
            <w:shd w:val="clear" w:color="auto" w:fill="auto"/>
            <w:vAlign w:val="center"/>
          </w:tcPr>
          <w:p w14:paraId="01671BF0" w14:textId="77777777" w:rsidR="00987EFA" w:rsidRDefault="00987EFA">
            <w:pPr>
              <w:jc w:val="center"/>
              <w:rPr>
                <w:rFonts w:ascii="宋体" w:eastAsia="宋体" w:hAnsi="宋体" w:cs="宋体"/>
                <w:color w:val="000000"/>
                <w:sz w:val="20"/>
                <w:szCs w:val="20"/>
              </w:rPr>
            </w:pPr>
          </w:p>
        </w:tc>
        <w:tc>
          <w:tcPr>
            <w:tcW w:w="589" w:type="dxa"/>
            <w:vMerge/>
            <w:tcBorders>
              <w:top w:val="nil"/>
              <w:left w:val="nil"/>
              <w:bottom w:val="single" w:sz="8" w:space="0" w:color="000000"/>
              <w:right w:val="single" w:sz="8" w:space="0" w:color="auto"/>
            </w:tcBorders>
            <w:shd w:val="clear" w:color="auto" w:fill="auto"/>
            <w:vAlign w:val="center"/>
          </w:tcPr>
          <w:p w14:paraId="6BA77251" w14:textId="77777777" w:rsidR="00987EFA" w:rsidRDefault="00987EFA">
            <w:pPr>
              <w:jc w:val="center"/>
              <w:rPr>
                <w:rFonts w:ascii="宋体" w:eastAsia="宋体" w:hAnsi="宋体" w:cs="宋体"/>
                <w:color w:val="000000"/>
                <w:sz w:val="20"/>
                <w:szCs w:val="20"/>
              </w:rPr>
            </w:pPr>
          </w:p>
        </w:tc>
        <w:tc>
          <w:tcPr>
            <w:tcW w:w="578" w:type="dxa"/>
            <w:vMerge/>
            <w:tcBorders>
              <w:top w:val="nil"/>
              <w:left w:val="single" w:sz="8" w:space="0" w:color="auto"/>
              <w:bottom w:val="single" w:sz="8" w:space="0" w:color="000000"/>
              <w:right w:val="single" w:sz="8" w:space="0" w:color="auto"/>
            </w:tcBorders>
            <w:shd w:val="clear" w:color="auto" w:fill="auto"/>
            <w:vAlign w:val="center"/>
          </w:tcPr>
          <w:p w14:paraId="11D98D1C" w14:textId="77777777" w:rsidR="00987EFA" w:rsidRDefault="00987EFA">
            <w:pPr>
              <w:jc w:val="center"/>
              <w:rPr>
                <w:rFonts w:ascii="宋体" w:eastAsia="宋体" w:hAnsi="宋体" w:cs="宋体"/>
                <w:color w:val="000000"/>
                <w:sz w:val="20"/>
                <w:szCs w:val="20"/>
              </w:rPr>
            </w:pPr>
          </w:p>
        </w:tc>
        <w:tc>
          <w:tcPr>
            <w:tcW w:w="491" w:type="dxa"/>
            <w:vMerge/>
            <w:tcBorders>
              <w:top w:val="nil"/>
              <w:left w:val="nil"/>
              <w:bottom w:val="single" w:sz="8" w:space="0" w:color="auto"/>
              <w:right w:val="single" w:sz="8" w:space="0" w:color="auto"/>
            </w:tcBorders>
            <w:shd w:val="clear" w:color="auto" w:fill="auto"/>
            <w:vAlign w:val="center"/>
          </w:tcPr>
          <w:p w14:paraId="6207179A" w14:textId="77777777" w:rsidR="00987EFA" w:rsidRDefault="00987EFA">
            <w:pPr>
              <w:jc w:val="center"/>
              <w:rPr>
                <w:rFonts w:ascii="宋体" w:eastAsia="宋体" w:hAnsi="宋体" w:cs="宋体"/>
                <w:color w:val="000000"/>
                <w:sz w:val="20"/>
                <w:szCs w:val="20"/>
              </w:rPr>
            </w:pPr>
          </w:p>
        </w:tc>
        <w:tc>
          <w:tcPr>
            <w:tcW w:w="3440" w:type="dxa"/>
            <w:gridSpan w:val="5"/>
            <w:vMerge/>
            <w:tcBorders>
              <w:top w:val="single" w:sz="8" w:space="0" w:color="auto"/>
              <w:left w:val="nil"/>
              <w:bottom w:val="single" w:sz="8" w:space="0" w:color="auto"/>
              <w:right w:val="single" w:sz="8" w:space="0" w:color="auto"/>
            </w:tcBorders>
            <w:shd w:val="clear" w:color="auto" w:fill="auto"/>
            <w:vAlign w:val="center"/>
          </w:tcPr>
          <w:p w14:paraId="45216422" w14:textId="77777777" w:rsidR="00987EFA" w:rsidRDefault="00987EFA">
            <w:pPr>
              <w:jc w:val="center"/>
              <w:rPr>
                <w:rFonts w:ascii="宋体" w:eastAsia="宋体" w:hAnsi="宋体" w:cs="宋体"/>
                <w:color w:val="000000"/>
                <w:sz w:val="20"/>
                <w:szCs w:val="20"/>
              </w:rPr>
            </w:pPr>
          </w:p>
        </w:tc>
        <w:tc>
          <w:tcPr>
            <w:tcW w:w="2752" w:type="dxa"/>
            <w:gridSpan w:val="5"/>
            <w:vMerge/>
            <w:tcBorders>
              <w:top w:val="single" w:sz="8" w:space="0" w:color="auto"/>
              <w:left w:val="nil"/>
              <w:bottom w:val="single" w:sz="8" w:space="0" w:color="auto"/>
              <w:right w:val="single" w:sz="8" w:space="0" w:color="auto"/>
            </w:tcBorders>
            <w:shd w:val="clear" w:color="auto" w:fill="auto"/>
            <w:vAlign w:val="center"/>
          </w:tcPr>
          <w:p w14:paraId="2D0B497D" w14:textId="77777777" w:rsidR="00987EFA" w:rsidRDefault="00987EFA">
            <w:pPr>
              <w:jc w:val="center"/>
              <w:rPr>
                <w:rFonts w:ascii="宋体" w:eastAsia="宋体" w:hAnsi="宋体" w:cs="宋体"/>
                <w:color w:val="000000"/>
                <w:sz w:val="20"/>
                <w:szCs w:val="20"/>
              </w:rPr>
            </w:pPr>
          </w:p>
        </w:tc>
      </w:tr>
      <w:tr w:rsidR="00987EFA" w14:paraId="0835416A" w14:textId="77777777">
        <w:trPr>
          <w:trHeight w:val="312"/>
          <w:jc w:val="center"/>
        </w:trPr>
        <w:tc>
          <w:tcPr>
            <w:tcW w:w="600" w:type="dxa"/>
            <w:vMerge/>
            <w:tcBorders>
              <w:top w:val="nil"/>
              <w:left w:val="single" w:sz="8" w:space="0" w:color="auto"/>
              <w:bottom w:val="single" w:sz="8" w:space="0" w:color="auto"/>
              <w:right w:val="single" w:sz="8" w:space="0" w:color="auto"/>
            </w:tcBorders>
            <w:shd w:val="clear" w:color="auto" w:fill="auto"/>
            <w:vAlign w:val="center"/>
          </w:tcPr>
          <w:p w14:paraId="4E2A0989" w14:textId="77777777" w:rsidR="00987EFA" w:rsidRDefault="00987EFA">
            <w:pPr>
              <w:jc w:val="center"/>
              <w:rPr>
                <w:rFonts w:ascii="宋体" w:eastAsia="宋体" w:hAnsi="宋体" w:cs="宋体"/>
                <w:color w:val="000000"/>
                <w:sz w:val="20"/>
                <w:szCs w:val="20"/>
              </w:rPr>
            </w:pPr>
          </w:p>
        </w:tc>
        <w:tc>
          <w:tcPr>
            <w:tcW w:w="513" w:type="dxa"/>
            <w:vMerge/>
            <w:tcBorders>
              <w:top w:val="nil"/>
              <w:left w:val="nil"/>
              <w:bottom w:val="single" w:sz="8" w:space="0" w:color="auto"/>
              <w:right w:val="single" w:sz="8" w:space="0" w:color="auto"/>
            </w:tcBorders>
            <w:shd w:val="clear" w:color="auto" w:fill="auto"/>
            <w:vAlign w:val="center"/>
          </w:tcPr>
          <w:p w14:paraId="3DBCAB7B" w14:textId="77777777" w:rsidR="00987EFA" w:rsidRDefault="00987EFA">
            <w:pPr>
              <w:jc w:val="center"/>
              <w:rPr>
                <w:rFonts w:ascii="宋体" w:eastAsia="宋体" w:hAnsi="宋体" w:cs="宋体"/>
                <w:color w:val="000000"/>
                <w:sz w:val="20"/>
                <w:szCs w:val="20"/>
              </w:rPr>
            </w:pPr>
          </w:p>
        </w:tc>
        <w:tc>
          <w:tcPr>
            <w:tcW w:w="589" w:type="dxa"/>
            <w:vMerge/>
            <w:tcBorders>
              <w:top w:val="nil"/>
              <w:left w:val="nil"/>
              <w:bottom w:val="single" w:sz="8" w:space="0" w:color="000000"/>
              <w:right w:val="single" w:sz="8" w:space="0" w:color="auto"/>
            </w:tcBorders>
            <w:shd w:val="clear" w:color="auto" w:fill="auto"/>
            <w:vAlign w:val="center"/>
          </w:tcPr>
          <w:p w14:paraId="0A0B57F1" w14:textId="77777777" w:rsidR="00987EFA" w:rsidRDefault="00987EFA">
            <w:pPr>
              <w:jc w:val="center"/>
              <w:rPr>
                <w:rFonts w:ascii="宋体" w:eastAsia="宋体" w:hAnsi="宋体" w:cs="宋体"/>
                <w:color w:val="000000"/>
                <w:sz w:val="20"/>
                <w:szCs w:val="20"/>
              </w:rPr>
            </w:pPr>
          </w:p>
        </w:tc>
        <w:tc>
          <w:tcPr>
            <w:tcW w:w="578" w:type="dxa"/>
            <w:vMerge/>
            <w:tcBorders>
              <w:top w:val="nil"/>
              <w:left w:val="single" w:sz="8" w:space="0" w:color="auto"/>
              <w:bottom w:val="single" w:sz="8" w:space="0" w:color="000000"/>
              <w:right w:val="single" w:sz="8" w:space="0" w:color="auto"/>
            </w:tcBorders>
            <w:shd w:val="clear" w:color="auto" w:fill="auto"/>
            <w:vAlign w:val="center"/>
          </w:tcPr>
          <w:p w14:paraId="70396C40" w14:textId="77777777" w:rsidR="00987EFA" w:rsidRDefault="00987EFA">
            <w:pPr>
              <w:jc w:val="center"/>
              <w:rPr>
                <w:rFonts w:ascii="宋体" w:eastAsia="宋体" w:hAnsi="宋体" w:cs="宋体"/>
                <w:color w:val="000000"/>
                <w:sz w:val="20"/>
                <w:szCs w:val="20"/>
              </w:rPr>
            </w:pPr>
          </w:p>
        </w:tc>
        <w:tc>
          <w:tcPr>
            <w:tcW w:w="491" w:type="dxa"/>
            <w:vMerge/>
            <w:tcBorders>
              <w:top w:val="nil"/>
              <w:left w:val="nil"/>
              <w:bottom w:val="single" w:sz="8" w:space="0" w:color="auto"/>
              <w:right w:val="single" w:sz="8" w:space="0" w:color="auto"/>
            </w:tcBorders>
            <w:shd w:val="clear" w:color="auto" w:fill="auto"/>
            <w:vAlign w:val="center"/>
          </w:tcPr>
          <w:p w14:paraId="65FAB9D3" w14:textId="77777777" w:rsidR="00987EFA" w:rsidRDefault="00987EFA">
            <w:pPr>
              <w:jc w:val="center"/>
              <w:rPr>
                <w:rFonts w:ascii="宋体" w:eastAsia="宋体" w:hAnsi="宋体" w:cs="宋体"/>
                <w:color w:val="000000"/>
                <w:sz w:val="20"/>
                <w:szCs w:val="20"/>
              </w:rPr>
            </w:pPr>
          </w:p>
        </w:tc>
        <w:tc>
          <w:tcPr>
            <w:tcW w:w="3440" w:type="dxa"/>
            <w:gridSpan w:val="5"/>
            <w:vMerge/>
            <w:tcBorders>
              <w:top w:val="single" w:sz="8" w:space="0" w:color="auto"/>
              <w:left w:val="nil"/>
              <w:bottom w:val="single" w:sz="8" w:space="0" w:color="auto"/>
              <w:right w:val="single" w:sz="8" w:space="0" w:color="auto"/>
            </w:tcBorders>
            <w:shd w:val="clear" w:color="auto" w:fill="auto"/>
            <w:vAlign w:val="center"/>
          </w:tcPr>
          <w:p w14:paraId="5EB7C71E" w14:textId="77777777" w:rsidR="00987EFA" w:rsidRDefault="00987EFA">
            <w:pPr>
              <w:jc w:val="center"/>
              <w:rPr>
                <w:rFonts w:ascii="宋体" w:eastAsia="宋体" w:hAnsi="宋体" w:cs="宋体"/>
                <w:color w:val="000000"/>
                <w:sz w:val="20"/>
                <w:szCs w:val="20"/>
              </w:rPr>
            </w:pPr>
          </w:p>
        </w:tc>
        <w:tc>
          <w:tcPr>
            <w:tcW w:w="2752" w:type="dxa"/>
            <w:gridSpan w:val="5"/>
            <w:vMerge/>
            <w:tcBorders>
              <w:top w:val="single" w:sz="8" w:space="0" w:color="auto"/>
              <w:left w:val="nil"/>
              <w:bottom w:val="single" w:sz="8" w:space="0" w:color="auto"/>
              <w:right w:val="single" w:sz="8" w:space="0" w:color="auto"/>
            </w:tcBorders>
            <w:shd w:val="clear" w:color="auto" w:fill="auto"/>
            <w:vAlign w:val="center"/>
          </w:tcPr>
          <w:p w14:paraId="4B5EA037" w14:textId="77777777" w:rsidR="00987EFA" w:rsidRDefault="00987EFA">
            <w:pPr>
              <w:jc w:val="center"/>
              <w:rPr>
                <w:rFonts w:ascii="宋体" w:eastAsia="宋体" w:hAnsi="宋体" w:cs="宋体"/>
                <w:color w:val="000000"/>
                <w:sz w:val="20"/>
                <w:szCs w:val="20"/>
              </w:rPr>
            </w:pPr>
          </w:p>
        </w:tc>
      </w:tr>
      <w:tr w:rsidR="00987EFA" w14:paraId="2F32EE12" w14:textId="77777777">
        <w:trPr>
          <w:trHeight w:val="312"/>
          <w:jc w:val="center"/>
        </w:trPr>
        <w:tc>
          <w:tcPr>
            <w:tcW w:w="600" w:type="dxa"/>
            <w:vMerge/>
            <w:tcBorders>
              <w:top w:val="nil"/>
              <w:left w:val="single" w:sz="8" w:space="0" w:color="auto"/>
              <w:bottom w:val="single" w:sz="8" w:space="0" w:color="auto"/>
              <w:right w:val="single" w:sz="8" w:space="0" w:color="auto"/>
            </w:tcBorders>
            <w:shd w:val="clear" w:color="auto" w:fill="auto"/>
            <w:vAlign w:val="center"/>
          </w:tcPr>
          <w:p w14:paraId="7E1B3467" w14:textId="77777777" w:rsidR="00987EFA" w:rsidRDefault="00987EFA">
            <w:pPr>
              <w:jc w:val="center"/>
              <w:rPr>
                <w:rFonts w:ascii="宋体" w:eastAsia="宋体" w:hAnsi="宋体" w:cs="宋体"/>
                <w:color w:val="000000"/>
                <w:sz w:val="20"/>
                <w:szCs w:val="20"/>
              </w:rPr>
            </w:pPr>
          </w:p>
        </w:tc>
        <w:tc>
          <w:tcPr>
            <w:tcW w:w="513" w:type="dxa"/>
            <w:vMerge/>
            <w:tcBorders>
              <w:top w:val="nil"/>
              <w:left w:val="nil"/>
              <w:bottom w:val="single" w:sz="8" w:space="0" w:color="auto"/>
              <w:right w:val="single" w:sz="8" w:space="0" w:color="auto"/>
            </w:tcBorders>
            <w:shd w:val="clear" w:color="auto" w:fill="auto"/>
            <w:vAlign w:val="center"/>
          </w:tcPr>
          <w:p w14:paraId="74B65CC2" w14:textId="77777777" w:rsidR="00987EFA" w:rsidRDefault="00987EFA">
            <w:pPr>
              <w:jc w:val="center"/>
              <w:rPr>
                <w:rFonts w:ascii="宋体" w:eastAsia="宋体" w:hAnsi="宋体" w:cs="宋体"/>
                <w:color w:val="000000"/>
                <w:sz w:val="20"/>
                <w:szCs w:val="20"/>
              </w:rPr>
            </w:pPr>
          </w:p>
        </w:tc>
        <w:tc>
          <w:tcPr>
            <w:tcW w:w="589" w:type="dxa"/>
            <w:vMerge/>
            <w:tcBorders>
              <w:top w:val="nil"/>
              <w:left w:val="nil"/>
              <w:bottom w:val="single" w:sz="8" w:space="0" w:color="000000"/>
              <w:right w:val="single" w:sz="8" w:space="0" w:color="auto"/>
            </w:tcBorders>
            <w:shd w:val="clear" w:color="auto" w:fill="auto"/>
            <w:vAlign w:val="center"/>
          </w:tcPr>
          <w:p w14:paraId="13117CBC" w14:textId="77777777" w:rsidR="00987EFA" w:rsidRDefault="00987EFA">
            <w:pPr>
              <w:jc w:val="center"/>
              <w:rPr>
                <w:rFonts w:ascii="宋体" w:eastAsia="宋体" w:hAnsi="宋体" w:cs="宋体"/>
                <w:color w:val="000000"/>
                <w:sz w:val="20"/>
                <w:szCs w:val="20"/>
              </w:rPr>
            </w:pPr>
          </w:p>
        </w:tc>
        <w:tc>
          <w:tcPr>
            <w:tcW w:w="578" w:type="dxa"/>
            <w:vMerge/>
            <w:tcBorders>
              <w:top w:val="nil"/>
              <w:left w:val="single" w:sz="8" w:space="0" w:color="auto"/>
              <w:bottom w:val="single" w:sz="8" w:space="0" w:color="000000"/>
              <w:right w:val="single" w:sz="8" w:space="0" w:color="auto"/>
            </w:tcBorders>
            <w:shd w:val="clear" w:color="auto" w:fill="auto"/>
            <w:vAlign w:val="center"/>
          </w:tcPr>
          <w:p w14:paraId="20EAEE53" w14:textId="77777777" w:rsidR="00987EFA" w:rsidRDefault="00987EFA">
            <w:pPr>
              <w:jc w:val="center"/>
              <w:rPr>
                <w:rFonts w:ascii="宋体" w:eastAsia="宋体" w:hAnsi="宋体" w:cs="宋体"/>
                <w:color w:val="000000"/>
                <w:sz w:val="20"/>
                <w:szCs w:val="20"/>
              </w:rPr>
            </w:pPr>
          </w:p>
        </w:tc>
        <w:tc>
          <w:tcPr>
            <w:tcW w:w="491" w:type="dxa"/>
            <w:vMerge/>
            <w:tcBorders>
              <w:top w:val="nil"/>
              <w:left w:val="nil"/>
              <w:bottom w:val="single" w:sz="8" w:space="0" w:color="auto"/>
              <w:right w:val="single" w:sz="8" w:space="0" w:color="auto"/>
            </w:tcBorders>
            <w:shd w:val="clear" w:color="auto" w:fill="auto"/>
            <w:vAlign w:val="center"/>
          </w:tcPr>
          <w:p w14:paraId="6FC59834" w14:textId="77777777" w:rsidR="00987EFA" w:rsidRDefault="00987EFA">
            <w:pPr>
              <w:jc w:val="center"/>
              <w:rPr>
                <w:rFonts w:ascii="宋体" w:eastAsia="宋体" w:hAnsi="宋体" w:cs="宋体"/>
                <w:color w:val="000000"/>
                <w:sz w:val="20"/>
                <w:szCs w:val="20"/>
              </w:rPr>
            </w:pPr>
          </w:p>
        </w:tc>
        <w:tc>
          <w:tcPr>
            <w:tcW w:w="956" w:type="dxa"/>
            <w:vMerge w:val="restart"/>
            <w:tcBorders>
              <w:top w:val="nil"/>
              <w:left w:val="single" w:sz="8" w:space="0" w:color="auto"/>
              <w:bottom w:val="single" w:sz="8" w:space="0" w:color="000000"/>
              <w:right w:val="single" w:sz="8" w:space="0" w:color="auto"/>
            </w:tcBorders>
            <w:shd w:val="clear" w:color="auto" w:fill="auto"/>
            <w:vAlign w:val="center"/>
          </w:tcPr>
          <w:p w14:paraId="0A6CE99F"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维</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持</w:t>
            </w:r>
          </w:p>
        </w:tc>
        <w:tc>
          <w:tcPr>
            <w:tcW w:w="621" w:type="dxa"/>
            <w:vMerge w:val="restart"/>
            <w:tcBorders>
              <w:top w:val="nil"/>
              <w:left w:val="single" w:sz="8" w:space="0" w:color="auto"/>
              <w:bottom w:val="single" w:sz="8" w:space="0" w:color="000000"/>
              <w:right w:val="single" w:sz="8" w:space="0" w:color="auto"/>
            </w:tcBorders>
            <w:shd w:val="clear" w:color="auto" w:fill="auto"/>
            <w:vAlign w:val="center"/>
          </w:tcPr>
          <w:p w14:paraId="0F4B2D71"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纠</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正</w:t>
            </w:r>
          </w:p>
        </w:tc>
        <w:tc>
          <w:tcPr>
            <w:tcW w:w="621" w:type="dxa"/>
            <w:vMerge w:val="restart"/>
            <w:tcBorders>
              <w:top w:val="nil"/>
              <w:left w:val="single" w:sz="8" w:space="0" w:color="auto"/>
              <w:bottom w:val="single" w:sz="8" w:space="0" w:color="000000"/>
              <w:right w:val="single" w:sz="8" w:space="0" w:color="auto"/>
            </w:tcBorders>
            <w:shd w:val="clear" w:color="auto" w:fill="auto"/>
            <w:vAlign w:val="center"/>
          </w:tcPr>
          <w:p w14:paraId="521AEFC3"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他</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t xml:space="preserve"> </w:t>
            </w:r>
          </w:p>
        </w:tc>
        <w:tc>
          <w:tcPr>
            <w:tcW w:w="621" w:type="dxa"/>
            <w:vMerge w:val="restart"/>
            <w:tcBorders>
              <w:top w:val="nil"/>
              <w:left w:val="single" w:sz="8" w:space="0" w:color="auto"/>
              <w:bottom w:val="single" w:sz="8" w:space="0" w:color="000000"/>
              <w:right w:val="single" w:sz="8" w:space="0" w:color="auto"/>
            </w:tcBorders>
            <w:shd w:val="clear" w:color="auto" w:fill="auto"/>
            <w:vAlign w:val="center"/>
          </w:tcPr>
          <w:p w14:paraId="6E6CF004"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尚</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未</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审</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t xml:space="preserve"> </w:t>
            </w:r>
          </w:p>
        </w:tc>
        <w:tc>
          <w:tcPr>
            <w:tcW w:w="621" w:type="dxa"/>
            <w:vMerge w:val="restart"/>
            <w:tcBorders>
              <w:top w:val="nil"/>
              <w:left w:val="single" w:sz="8" w:space="0" w:color="auto"/>
              <w:bottom w:val="single" w:sz="8" w:space="0" w:color="000000"/>
              <w:right w:val="single" w:sz="8" w:space="0" w:color="auto"/>
            </w:tcBorders>
            <w:shd w:val="clear" w:color="auto" w:fill="auto"/>
            <w:vAlign w:val="center"/>
          </w:tcPr>
          <w:p w14:paraId="6440C409"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计</w:t>
            </w:r>
          </w:p>
        </w:tc>
        <w:tc>
          <w:tcPr>
            <w:tcW w:w="621" w:type="dxa"/>
            <w:vMerge w:val="restart"/>
            <w:tcBorders>
              <w:top w:val="nil"/>
              <w:left w:val="single" w:sz="8" w:space="0" w:color="auto"/>
              <w:bottom w:val="single" w:sz="8" w:space="0" w:color="000000"/>
              <w:right w:val="single" w:sz="8" w:space="0" w:color="auto"/>
            </w:tcBorders>
            <w:shd w:val="clear" w:color="auto" w:fill="auto"/>
            <w:vAlign w:val="center"/>
          </w:tcPr>
          <w:p w14:paraId="23AD6D68"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维</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持</w:t>
            </w:r>
          </w:p>
        </w:tc>
        <w:tc>
          <w:tcPr>
            <w:tcW w:w="621" w:type="dxa"/>
            <w:vMerge w:val="restart"/>
            <w:tcBorders>
              <w:top w:val="nil"/>
              <w:left w:val="single" w:sz="8" w:space="0" w:color="auto"/>
              <w:bottom w:val="single" w:sz="8" w:space="0" w:color="000000"/>
              <w:right w:val="single" w:sz="8" w:space="0" w:color="auto"/>
            </w:tcBorders>
            <w:shd w:val="clear" w:color="auto" w:fill="auto"/>
            <w:vAlign w:val="center"/>
          </w:tcPr>
          <w:p w14:paraId="4F4AE3FB"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纠</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正</w:t>
            </w:r>
          </w:p>
        </w:tc>
        <w:tc>
          <w:tcPr>
            <w:tcW w:w="583" w:type="dxa"/>
            <w:vMerge w:val="restart"/>
            <w:tcBorders>
              <w:top w:val="nil"/>
              <w:left w:val="single" w:sz="8" w:space="0" w:color="auto"/>
              <w:bottom w:val="single" w:sz="8" w:space="0" w:color="000000"/>
              <w:right w:val="single" w:sz="8" w:space="0" w:color="auto"/>
            </w:tcBorders>
            <w:shd w:val="clear" w:color="auto" w:fill="auto"/>
            <w:vAlign w:val="center"/>
          </w:tcPr>
          <w:p w14:paraId="0718ECAD"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他</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p>
        </w:tc>
        <w:tc>
          <w:tcPr>
            <w:tcW w:w="469" w:type="dxa"/>
            <w:vMerge w:val="restart"/>
            <w:tcBorders>
              <w:top w:val="nil"/>
              <w:left w:val="single" w:sz="8" w:space="0" w:color="auto"/>
              <w:bottom w:val="single" w:sz="8" w:space="0" w:color="000000"/>
              <w:right w:val="single" w:sz="8" w:space="0" w:color="auto"/>
            </w:tcBorders>
            <w:shd w:val="clear" w:color="auto" w:fill="auto"/>
            <w:vAlign w:val="center"/>
          </w:tcPr>
          <w:p w14:paraId="623C702D"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尚</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未</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审</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w:t>
            </w:r>
          </w:p>
        </w:tc>
        <w:tc>
          <w:tcPr>
            <w:tcW w:w="458" w:type="dxa"/>
            <w:vMerge w:val="restart"/>
            <w:tcBorders>
              <w:top w:val="nil"/>
              <w:left w:val="nil"/>
              <w:bottom w:val="single" w:sz="8" w:space="0" w:color="auto"/>
              <w:right w:val="single" w:sz="8" w:space="0" w:color="auto"/>
            </w:tcBorders>
            <w:shd w:val="clear" w:color="auto" w:fill="auto"/>
            <w:vAlign w:val="center"/>
          </w:tcPr>
          <w:p w14:paraId="43A86B8E"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计</w:t>
            </w:r>
          </w:p>
        </w:tc>
      </w:tr>
      <w:tr w:rsidR="00987EFA" w14:paraId="0BEBED8A" w14:textId="77777777">
        <w:trPr>
          <w:trHeight w:val="312"/>
          <w:jc w:val="center"/>
        </w:trPr>
        <w:tc>
          <w:tcPr>
            <w:tcW w:w="600" w:type="dxa"/>
            <w:vMerge/>
            <w:tcBorders>
              <w:top w:val="nil"/>
              <w:left w:val="single" w:sz="8" w:space="0" w:color="auto"/>
              <w:bottom w:val="single" w:sz="8" w:space="0" w:color="auto"/>
              <w:right w:val="single" w:sz="8" w:space="0" w:color="auto"/>
            </w:tcBorders>
            <w:shd w:val="clear" w:color="auto" w:fill="auto"/>
            <w:vAlign w:val="center"/>
          </w:tcPr>
          <w:p w14:paraId="4FE3E6F4" w14:textId="77777777" w:rsidR="00987EFA" w:rsidRDefault="00987EFA">
            <w:pPr>
              <w:jc w:val="center"/>
              <w:rPr>
                <w:rFonts w:ascii="宋体" w:eastAsia="宋体" w:hAnsi="宋体" w:cs="宋体"/>
                <w:color w:val="000000"/>
                <w:sz w:val="20"/>
                <w:szCs w:val="20"/>
              </w:rPr>
            </w:pPr>
          </w:p>
        </w:tc>
        <w:tc>
          <w:tcPr>
            <w:tcW w:w="513" w:type="dxa"/>
            <w:vMerge/>
            <w:tcBorders>
              <w:top w:val="nil"/>
              <w:left w:val="nil"/>
              <w:bottom w:val="single" w:sz="8" w:space="0" w:color="auto"/>
              <w:right w:val="single" w:sz="8" w:space="0" w:color="auto"/>
            </w:tcBorders>
            <w:shd w:val="clear" w:color="auto" w:fill="auto"/>
            <w:vAlign w:val="center"/>
          </w:tcPr>
          <w:p w14:paraId="7520043E" w14:textId="77777777" w:rsidR="00987EFA" w:rsidRDefault="00987EFA">
            <w:pPr>
              <w:jc w:val="center"/>
              <w:rPr>
                <w:rFonts w:ascii="宋体" w:eastAsia="宋体" w:hAnsi="宋体" w:cs="宋体"/>
                <w:color w:val="000000"/>
                <w:sz w:val="20"/>
                <w:szCs w:val="20"/>
              </w:rPr>
            </w:pPr>
          </w:p>
        </w:tc>
        <w:tc>
          <w:tcPr>
            <w:tcW w:w="589" w:type="dxa"/>
            <w:vMerge/>
            <w:tcBorders>
              <w:top w:val="nil"/>
              <w:left w:val="nil"/>
              <w:bottom w:val="single" w:sz="8" w:space="0" w:color="000000"/>
              <w:right w:val="single" w:sz="8" w:space="0" w:color="auto"/>
            </w:tcBorders>
            <w:shd w:val="clear" w:color="auto" w:fill="auto"/>
            <w:vAlign w:val="center"/>
          </w:tcPr>
          <w:p w14:paraId="684FA40D" w14:textId="77777777" w:rsidR="00987EFA" w:rsidRDefault="00987EFA">
            <w:pPr>
              <w:jc w:val="center"/>
              <w:rPr>
                <w:rFonts w:ascii="宋体" w:eastAsia="宋体" w:hAnsi="宋体" w:cs="宋体"/>
                <w:color w:val="000000"/>
                <w:sz w:val="20"/>
                <w:szCs w:val="20"/>
              </w:rPr>
            </w:pPr>
          </w:p>
        </w:tc>
        <w:tc>
          <w:tcPr>
            <w:tcW w:w="578" w:type="dxa"/>
            <w:vMerge/>
            <w:tcBorders>
              <w:top w:val="nil"/>
              <w:left w:val="single" w:sz="8" w:space="0" w:color="auto"/>
              <w:bottom w:val="single" w:sz="8" w:space="0" w:color="000000"/>
              <w:right w:val="single" w:sz="8" w:space="0" w:color="auto"/>
            </w:tcBorders>
            <w:shd w:val="clear" w:color="auto" w:fill="auto"/>
            <w:vAlign w:val="center"/>
          </w:tcPr>
          <w:p w14:paraId="5255655B" w14:textId="77777777" w:rsidR="00987EFA" w:rsidRDefault="00987EFA">
            <w:pPr>
              <w:jc w:val="center"/>
              <w:rPr>
                <w:rFonts w:ascii="宋体" w:eastAsia="宋体" w:hAnsi="宋体" w:cs="宋体"/>
                <w:color w:val="000000"/>
                <w:sz w:val="20"/>
                <w:szCs w:val="20"/>
              </w:rPr>
            </w:pPr>
          </w:p>
        </w:tc>
        <w:tc>
          <w:tcPr>
            <w:tcW w:w="491" w:type="dxa"/>
            <w:vMerge/>
            <w:tcBorders>
              <w:top w:val="nil"/>
              <w:left w:val="nil"/>
              <w:bottom w:val="single" w:sz="8" w:space="0" w:color="auto"/>
              <w:right w:val="single" w:sz="8" w:space="0" w:color="auto"/>
            </w:tcBorders>
            <w:shd w:val="clear" w:color="auto" w:fill="auto"/>
            <w:vAlign w:val="center"/>
          </w:tcPr>
          <w:p w14:paraId="311E3DB5" w14:textId="77777777" w:rsidR="00987EFA" w:rsidRDefault="00987EFA">
            <w:pPr>
              <w:jc w:val="center"/>
              <w:rPr>
                <w:rFonts w:ascii="宋体" w:eastAsia="宋体" w:hAnsi="宋体" w:cs="宋体"/>
                <w:color w:val="000000"/>
                <w:sz w:val="20"/>
                <w:szCs w:val="20"/>
              </w:rPr>
            </w:pPr>
          </w:p>
        </w:tc>
        <w:tc>
          <w:tcPr>
            <w:tcW w:w="956" w:type="dxa"/>
            <w:vMerge/>
            <w:tcBorders>
              <w:top w:val="nil"/>
              <w:left w:val="single" w:sz="8" w:space="0" w:color="auto"/>
              <w:bottom w:val="single" w:sz="8" w:space="0" w:color="000000"/>
              <w:right w:val="single" w:sz="8" w:space="0" w:color="auto"/>
            </w:tcBorders>
            <w:shd w:val="clear" w:color="auto" w:fill="auto"/>
            <w:vAlign w:val="center"/>
          </w:tcPr>
          <w:p w14:paraId="703226F0" w14:textId="77777777" w:rsidR="00987EFA" w:rsidRDefault="00987EFA">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4F0CAB64" w14:textId="77777777" w:rsidR="00987EFA" w:rsidRDefault="00987EFA">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3417EBE1" w14:textId="77777777" w:rsidR="00987EFA" w:rsidRDefault="00987EFA">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14C0D455" w14:textId="77777777" w:rsidR="00987EFA" w:rsidRDefault="00987EFA">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449E8032" w14:textId="77777777" w:rsidR="00987EFA" w:rsidRDefault="00987EFA">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0FA8C44D" w14:textId="77777777" w:rsidR="00987EFA" w:rsidRDefault="00987EFA">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587F720C" w14:textId="77777777" w:rsidR="00987EFA" w:rsidRDefault="00987EFA">
            <w:pPr>
              <w:jc w:val="center"/>
              <w:rPr>
                <w:rFonts w:ascii="宋体" w:eastAsia="宋体" w:hAnsi="宋体" w:cs="宋体"/>
                <w:color w:val="000000"/>
                <w:sz w:val="20"/>
                <w:szCs w:val="20"/>
              </w:rPr>
            </w:pPr>
          </w:p>
        </w:tc>
        <w:tc>
          <w:tcPr>
            <w:tcW w:w="583" w:type="dxa"/>
            <w:vMerge/>
            <w:tcBorders>
              <w:top w:val="nil"/>
              <w:left w:val="single" w:sz="8" w:space="0" w:color="auto"/>
              <w:bottom w:val="single" w:sz="8" w:space="0" w:color="000000"/>
              <w:right w:val="single" w:sz="8" w:space="0" w:color="auto"/>
            </w:tcBorders>
            <w:shd w:val="clear" w:color="auto" w:fill="auto"/>
            <w:vAlign w:val="center"/>
          </w:tcPr>
          <w:p w14:paraId="2C47196B" w14:textId="77777777" w:rsidR="00987EFA" w:rsidRDefault="00987EFA">
            <w:pPr>
              <w:jc w:val="center"/>
              <w:rPr>
                <w:rFonts w:ascii="宋体" w:eastAsia="宋体" w:hAnsi="宋体" w:cs="宋体"/>
                <w:color w:val="000000"/>
                <w:sz w:val="20"/>
                <w:szCs w:val="20"/>
              </w:rPr>
            </w:pPr>
          </w:p>
        </w:tc>
        <w:tc>
          <w:tcPr>
            <w:tcW w:w="469" w:type="dxa"/>
            <w:vMerge/>
            <w:tcBorders>
              <w:top w:val="nil"/>
              <w:left w:val="single" w:sz="8" w:space="0" w:color="auto"/>
              <w:bottom w:val="single" w:sz="8" w:space="0" w:color="000000"/>
              <w:right w:val="single" w:sz="8" w:space="0" w:color="auto"/>
            </w:tcBorders>
            <w:shd w:val="clear" w:color="auto" w:fill="auto"/>
            <w:vAlign w:val="center"/>
          </w:tcPr>
          <w:p w14:paraId="3EA6D64B" w14:textId="77777777" w:rsidR="00987EFA" w:rsidRDefault="00987EFA">
            <w:pPr>
              <w:jc w:val="center"/>
              <w:rPr>
                <w:rFonts w:ascii="宋体" w:eastAsia="宋体" w:hAnsi="宋体" w:cs="宋体"/>
                <w:color w:val="000000"/>
                <w:sz w:val="20"/>
                <w:szCs w:val="20"/>
              </w:rPr>
            </w:pPr>
          </w:p>
        </w:tc>
        <w:tc>
          <w:tcPr>
            <w:tcW w:w="458" w:type="dxa"/>
            <w:vMerge/>
            <w:tcBorders>
              <w:top w:val="nil"/>
              <w:left w:val="nil"/>
              <w:bottom w:val="single" w:sz="8" w:space="0" w:color="auto"/>
              <w:right w:val="single" w:sz="8" w:space="0" w:color="auto"/>
            </w:tcBorders>
            <w:shd w:val="clear" w:color="auto" w:fill="auto"/>
            <w:vAlign w:val="center"/>
          </w:tcPr>
          <w:p w14:paraId="2177CC78" w14:textId="77777777" w:rsidR="00987EFA" w:rsidRDefault="00987EFA">
            <w:pPr>
              <w:jc w:val="center"/>
              <w:rPr>
                <w:rFonts w:ascii="宋体" w:eastAsia="宋体" w:hAnsi="宋体" w:cs="宋体"/>
                <w:color w:val="000000"/>
                <w:sz w:val="20"/>
                <w:szCs w:val="20"/>
              </w:rPr>
            </w:pPr>
          </w:p>
        </w:tc>
      </w:tr>
      <w:tr w:rsidR="00987EFA" w14:paraId="6DC4E814" w14:textId="77777777">
        <w:trPr>
          <w:trHeight w:val="312"/>
          <w:jc w:val="center"/>
        </w:trPr>
        <w:tc>
          <w:tcPr>
            <w:tcW w:w="600" w:type="dxa"/>
            <w:vMerge/>
            <w:tcBorders>
              <w:top w:val="nil"/>
              <w:left w:val="single" w:sz="8" w:space="0" w:color="auto"/>
              <w:bottom w:val="single" w:sz="8" w:space="0" w:color="auto"/>
              <w:right w:val="single" w:sz="8" w:space="0" w:color="auto"/>
            </w:tcBorders>
            <w:shd w:val="clear" w:color="auto" w:fill="auto"/>
            <w:vAlign w:val="center"/>
          </w:tcPr>
          <w:p w14:paraId="750487B8" w14:textId="77777777" w:rsidR="00987EFA" w:rsidRDefault="00987EFA">
            <w:pPr>
              <w:jc w:val="center"/>
              <w:rPr>
                <w:rFonts w:ascii="宋体" w:eastAsia="宋体" w:hAnsi="宋体" w:cs="宋体"/>
                <w:color w:val="000000"/>
                <w:sz w:val="20"/>
                <w:szCs w:val="20"/>
              </w:rPr>
            </w:pPr>
          </w:p>
        </w:tc>
        <w:tc>
          <w:tcPr>
            <w:tcW w:w="513" w:type="dxa"/>
            <w:vMerge/>
            <w:tcBorders>
              <w:top w:val="nil"/>
              <w:left w:val="nil"/>
              <w:bottom w:val="single" w:sz="8" w:space="0" w:color="auto"/>
              <w:right w:val="single" w:sz="8" w:space="0" w:color="auto"/>
            </w:tcBorders>
            <w:shd w:val="clear" w:color="auto" w:fill="auto"/>
            <w:vAlign w:val="center"/>
          </w:tcPr>
          <w:p w14:paraId="49D78DB6" w14:textId="77777777" w:rsidR="00987EFA" w:rsidRDefault="00987EFA">
            <w:pPr>
              <w:jc w:val="center"/>
              <w:rPr>
                <w:rFonts w:ascii="宋体" w:eastAsia="宋体" w:hAnsi="宋体" w:cs="宋体"/>
                <w:color w:val="000000"/>
                <w:sz w:val="20"/>
                <w:szCs w:val="20"/>
              </w:rPr>
            </w:pPr>
          </w:p>
        </w:tc>
        <w:tc>
          <w:tcPr>
            <w:tcW w:w="589" w:type="dxa"/>
            <w:vMerge/>
            <w:tcBorders>
              <w:top w:val="nil"/>
              <w:left w:val="nil"/>
              <w:bottom w:val="single" w:sz="8" w:space="0" w:color="000000"/>
              <w:right w:val="single" w:sz="8" w:space="0" w:color="auto"/>
            </w:tcBorders>
            <w:shd w:val="clear" w:color="auto" w:fill="auto"/>
            <w:vAlign w:val="center"/>
          </w:tcPr>
          <w:p w14:paraId="6D64604C" w14:textId="77777777" w:rsidR="00987EFA" w:rsidRDefault="00987EFA">
            <w:pPr>
              <w:jc w:val="center"/>
              <w:rPr>
                <w:rFonts w:ascii="宋体" w:eastAsia="宋体" w:hAnsi="宋体" w:cs="宋体"/>
                <w:color w:val="000000"/>
                <w:sz w:val="20"/>
                <w:szCs w:val="20"/>
              </w:rPr>
            </w:pPr>
          </w:p>
        </w:tc>
        <w:tc>
          <w:tcPr>
            <w:tcW w:w="578" w:type="dxa"/>
            <w:vMerge/>
            <w:tcBorders>
              <w:top w:val="nil"/>
              <w:left w:val="single" w:sz="8" w:space="0" w:color="auto"/>
              <w:bottom w:val="single" w:sz="8" w:space="0" w:color="000000"/>
              <w:right w:val="single" w:sz="8" w:space="0" w:color="auto"/>
            </w:tcBorders>
            <w:shd w:val="clear" w:color="auto" w:fill="auto"/>
            <w:vAlign w:val="center"/>
          </w:tcPr>
          <w:p w14:paraId="3ECF3401" w14:textId="77777777" w:rsidR="00987EFA" w:rsidRDefault="00987EFA">
            <w:pPr>
              <w:jc w:val="center"/>
              <w:rPr>
                <w:rFonts w:ascii="宋体" w:eastAsia="宋体" w:hAnsi="宋体" w:cs="宋体"/>
                <w:color w:val="000000"/>
                <w:sz w:val="20"/>
                <w:szCs w:val="20"/>
              </w:rPr>
            </w:pPr>
          </w:p>
        </w:tc>
        <w:tc>
          <w:tcPr>
            <w:tcW w:w="491" w:type="dxa"/>
            <w:vMerge/>
            <w:tcBorders>
              <w:top w:val="nil"/>
              <w:left w:val="nil"/>
              <w:bottom w:val="single" w:sz="8" w:space="0" w:color="auto"/>
              <w:right w:val="single" w:sz="8" w:space="0" w:color="auto"/>
            </w:tcBorders>
            <w:shd w:val="clear" w:color="auto" w:fill="auto"/>
            <w:vAlign w:val="center"/>
          </w:tcPr>
          <w:p w14:paraId="2E0ACF86" w14:textId="77777777" w:rsidR="00987EFA" w:rsidRDefault="00987EFA">
            <w:pPr>
              <w:jc w:val="center"/>
              <w:rPr>
                <w:rFonts w:ascii="宋体" w:eastAsia="宋体" w:hAnsi="宋体" w:cs="宋体"/>
                <w:color w:val="000000"/>
                <w:sz w:val="20"/>
                <w:szCs w:val="20"/>
              </w:rPr>
            </w:pPr>
          </w:p>
        </w:tc>
        <w:tc>
          <w:tcPr>
            <w:tcW w:w="956" w:type="dxa"/>
            <w:vMerge/>
            <w:tcBorders>
              <w:top w:val="nil"/>
              <w:left w:val="single" w:sz="8" w:space="0" w:color="auto"/>
              <w:bottom w:val="single" w:sz="8" w:space="0" w:color="000000"/>
              <w:right w:val="single" w:sz="8" w:space="0" w:color="auto"/>
            </w:tcBorders>
            <w:shd w:val="clear" w:color="auto" w:fill="auto"/>
            <w:vAlign w:val="center"/>
          </w:tcPr>
          <w:p w14:paraId="6FC81441" w14:textId="77777777" w:rsidR="00987EFA" w:rsidRDefault="00987EFA">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69BDF3E0" w14:textId="77777777" w:rsidR="00987EFA" w:rsidRDefault="00987EFA">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3741D8BA" w14:textId="77777777" w:rsidR="00987EFA" w:rsidRDefault="00987EFA">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7424372D" w14:textId="77777777" w:rsidR="00987EFA" w:rsidRDefault="00987EFA">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2C65B0DC" w14:textId="77777777" w:rsidR="00987EFA" w:rsidRDefault="00987EFA">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543EB6F8" w14:textId="77777777" w:rsidR="00987EFA" w:rsidRDefault="00987EFA">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04FE3A23" w14:textId="77777777" w:rsidR="00987EFA" w:rsidRDefault="00987EFA">
            <w:pPr>
              <w:jc w:val="center"/>
              <w:rPr>
                <w:rFonts w:ascii="宋体" w:eastAsia="宋体" w:hAnsi="宋体" w:cs="宋体"/>
                <w:color w:val="000000"/>
                <w:sz w:val="20"/>
                <w:szCs w:val="20"/>
              </w:rPr>
            </w:pPr>
          </w:p>
        </w:tc>
        <w:tc>
          <w:tcPr>
            <w:tcW w:w="583" w:type="dxa"/>
            <w:vMerge/>
            <w:tcBorders>
              <w:top w:val="nil"/>
              <w:left w:val="single" w:sz="8" w:space="0" w:color="auto"/>
              <w:bottom w:val="single" w:sz="8" w:space="0" w:color="000000"/>
              <w:right w:val="single" w:sz="8" w:space="0" w:color="auto"/>
            </w:tcBorders>
            <w:shd w:val="clear" w:color="auto" w:fill="auto"/>
            <w:vAlign w:val="center"/>
          </w:tcPr>
          <w:p w14:paraId="280915BA" w14:textId="77777777" w:rsidR="00987EFA" w:rsidRDefault="00987EFA">
            <w:pPr>
              <w:jc w:val="center"/>
              <w:rPr>
                <w:rFonts w:ascii="宋体" w:eastAsia="宋体" w:hAnsi="宋体" w:cs="宋体"/>
                <w:color w:val="000000"/>
                <w:sz w:val="20"/>
                <w:szCs w:val="20"/>
              </w:rPr>
            </w:pPr>
          </w:p>
        </w:tc>
        <w:tc>
          <w:tcPr>
            <w:tcW w:w="469" w:type="dxa"/>
            <w:vMerge/>
            <w:tcBorders>
              <w:top w:val="nil"/>
              <w:left w:val="single" w:sz="8" w:space="0" w:color="auto"/>
              <w:bottom w:val="single" w:sz="8" w:space="0" w:color="000000"/>
              <w:right w:val="single" w:sz="8" w:space="0" w:color="auto"/>
            </w:tcBorders>
            <w:shd w:val="clear" w:color="auto" w:fill="auto"/>
            <w:vAlign w:val="center"/>
          </w:tcPr>
          <w:p w14:paraId="7F933F35" w14:textId="77777777" w:rsidR="00987EFA" w:rsidRDefault="00987EFA">
            <w:pPr>
              <w:jc w:val="center"/>
              <w:rPr>
                <w:rFonts w:ascii="宋体" w:eastAsia="宋体" w:hAnsi="宋体" w:cs="宋体"/>
                <w:color w:val="000000"/>
                <w:sz w:val="20"/>
                <w:szCs w:val="20"/>
              </w:rPr>
            </w:pPr>
          </w:p>
        </w:tc>
        <w:tc>
          <w:tcPr>
            <w:tcW w:w="458" w:type="dxa"/>
            <w:vMerge/>
            <w:tcBorders>
              <w:top w:val="nil"/>
              <w:left w:val="nil"/>
              <w:bottom w:val="single" w:sz="8" w:space="0" w:color="auto"/>
              <w:right w:val="single" w:sz="8" w:space="0" w:color="auto"/>
            </w:tcBorders>
            <w:shd w:val="clear" w:color="auto" w:fill="auto"/>
            <w:vAlign w:val="center"/>
          </w:tcPr>
          <w:p w14:paraId="4EECCEC3" w14:textId="77777777" w:rsidR="00987EFA" w:rsidRDefault="00987EFA">
            <w:pPr>
              <w:jc w:val="center"/>
              <w:rPr>
                <w:rFonts w:ascii="宋体" w:eastAsia="宋体" w:hAnsi="宋体" w:cs="宋体"/>
                <w:color w:val="000000"/>
                <w:sz w:val="20"/>
                <w:szCs w:val="20"/>
              </w:rPr>
            </w:pPr>
          </w:p>
        </w:tc>
      </w:tr>
      <w:tr w:rsidR="00987EFA" w14:paraId="73CA3596" w14:textId="77777777">
        <w:trPr>
          <w:trHeight w:val="312"/>
          <w:jc w:val="center"/>
        </w:trPr>
        <w:tc>
          <w:tcPr>
            <w:tcW w:w="600" w:type="dxa"/>
            <w:vMerge/>
            <w:tcBorders>
              <w:top w:val="nil"/>
              <w:left w:val="single" w:sz="8" w:space="0" w:color="auto"/>
              <w:bottom w:val="single" w:sz="8" w:space="0" w:color="auto"/>
              <w:right w:val="single" w:sz="8" w:space="0" w:color="auto"/>
            </w:tcBorders>
            <w:shd w:val="clear" w:color="auto" w:fill="auto"/>
            <w:vAlign w:val="center"/>
          </w:tcPr>
          <w:p w14:paraId="36082DEB" w14:textId="77777777" w:rsidR="00987EFA" w:rsidRDefault="00987EFA">
            <w:pPr>
              <w:jc w:val="center"/>
              <w:rPr>
                <w:rFonts w:ascii="宋体" w:eastAsia="宋体" w:hAnsi="宋体" w:cs="宋体"/>
                <w:color w:val="000000"/>
                <w:sz w:val="20"/>
                <w:szCs w:val="20"/>
              </w:rPr>
            </w:pPr>
          </w:p>
        </w:tc>
        <w:tc>
          <w:tcPr>
            <w:tcW w:w="513" w:type="dxa"/>
            <w:vMerge/>
            <w:tcBorders>
              <w:top w:val="nil"/>
              <w:left w:val="nil"/>
              <w:bottom w:val="single" w:sz="8" w:space="0" w:color="auto"/>
              <w:right w:val="single" w:sz="8" w:space="0" w:color="auto"/>
            </w:tcBorders>
            <w:shd w:val="clear" w:color="auto" w:fill="auto"/>
            <w:vAlign w:val="center"/>
          </w:tcPr>
          <w:p w14:paraId="72D66483" w14:textId="77777777" w:rsidR="00987EFA" w:rsidRDefault="00987EFA">
            <w:pPr>
              <w:jc w:val="center"/>
              <w:rPr>
                <w:rFonts w:ascii="宋体" w:eastAsia="宋体" w:hAnsi="宋体" w:cs="宋体"/>
                <w:color w:val="000000"/>
                <w:sz w:val="20"/>
                <w:szCs w:val="20"/>
              </w:rPr>
            </w:pPr>
          </w:p>
        </w:tc>
        <w:tc>
          <w:tcPr>
            <w:tcW w:w="589" w:type="dxa"/>
            <w:vMerge/>
            <w:tcBorders>
              <w:top w:val="nil"/>
              <w:left w:val="nil"/>
              <w:bottom w:val="single" w:sz="8" w:space="0" w:color="000000"/>
              <w:right w:val="single" w:sz="8" w:space="0" w:color="auto"/>
            </w:tcBorders>
            <w:shd w:val="clear" w:color="auto" w:fill="auto"/>
            <w:vAlign w:val="center"/>
          </w:tcPr>
          <w:p w14:paraId="25DAF51F" w14:textId="77777777" w:rsidR="00987EFA" w:rsidRDefault="00987EFA">
            <w:pPr>
              <w:jc w:val="center"/>
              <w:rPr>
                <w:rFonts w:ascii="宋体" w:eastAsia="宋体" w:hAnsi="宋体" w:cs="宋体"/>
                <w:color w:val="000000"/>
                <w:sz w:val="20"/>
                <w:szCs w:val="20"/>
              </w:rPr>
            </w:pPr>
          </w:p>
        </w:tc>
        <w:tc>
          <w:tcPr>
            <w:tcW w:w="578" w:type="dxa"/>
            <w:vMerge/>
            <w:tcBorders>
              <w:top w:val="nil"/>
              <w:left w:val="single" w:sz="8" w:space="0" w:color="auto"/>
              <w:bottom w:val="single" w:sz="8" w:space="0" w:color="000000"/>
              <w:right w:val="single" w:sz="8" w:space="0" w:color="auto"/>
            </w:tcBorders>
            <w:shd w:val="clear" w:color="auto" w:fill="auto"/>
            <w:vAlign w:val="center"/>
          </w:tcPr>
          <w:p w14:paraId="5BFA5FBB" w14:textId="77777777" w:rsidR="00987EFA" w:rsidRDefault="00987EFA">
            <w:pPr>
              <w:jc w:val="center"/>
              <w:rPr>
                <w:rFonts w:ascii="宋体" w:eastAsia="宋体" w:hAnsi="宋体" w:cs="宋体"/>
                <w:color w:val="000000"/>
                <w:sz w:val="20"/>
                <w:szCs w:val="20"/>
              </w:rPr>
            </w:pPr>
          </w:p>
        </w:tc>
        <w:tc>
          <w:tcPr>
            <w:tcW w:w="491" w:type="dxa"/>
            <w:vMerge/>
            <w:tcBorders>
              <w:top w:val="nil"/>
              <w:left w:val="nil"/>
              <w:bottom w:val="single" w:sz="8" w:space="0" w:color="auto"/>
              <w:right w:val="single" w:sz="8" w:space="0" w:color="auto"/>
            </w:tcBorders>
            <w:shd w:val="clear" w:color="auto" w:fill="auto"/>
            <w:vAlign w:val="center"/>
          </w:tcPr>
          <w:p w14:paraId="2F376EFD" w14:textId="77777777" w:rsidR="00987EFA" w:rsidRDefault="00987EFA">
            <w:pPr>
              <w:jc w:val="center"/>
              <w:rPr>
                <w:rFonts w:ascii="宋体" w:eastAsia="宋体" w:hAnsi="宋体" w:cs="宋体"/>
                <w:color w:val="000000"/>
                <w:sz w:val="20"/>
                <w:szCs w:val="20"/>
              </w:rPr>
            </w:pPr>
          </w:p>
        </w:tc>
        <w:tc>
          <w:tcPr>
            <w:tcW w:w="956" w:type="dxa"/>
            <w:vMerge/>
            <w:tcBorders>
              <w:top w:val="nil"/>
              <w:left w:val="single" w:sz="8" w:space="0" w:color="auto"/>
              <w:bottom w:val="single" w:sz="8" w:space="0" w:color="000000"/>
              <w:right w:val="single" w:sz="8" w:space="0" w:color="auto"/>
            </w:tcBorders>
            <w:shd w:val="clear" w:color="auto" w:fill="auto"/>
            <w:vAlign w:val="center"/>
          </w:tcPr>
          <w:p w14:paraId="7CA9A285" w14:textId="77777777" w:rsidR="00987EFA" w:rsidRDefault="00987EFA">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12CCB484" w14:textId="77777777" w:rsidR="00987EFA" w:rsidRDefault="00987EFA">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5235EA84" w14:textId="77777777" w:rsidR="00987EFA" w:rsidRDefault="00987EFA">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7972BD7D" w14:textId="77777777" w:rsidR="00987EFA" w:rsidRDefault="00987EFA">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41DC680F" w14:textId="77777777" w:rsidR="00987EFA" w:rsidRDefault="00987EFA">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3F90E6D5" w14:textId="77777777" w:rsidR="00987EFA" w:rsidRDefault="00987EFA">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34F45BFC" w14:textId="77777777" w:rsidR="00987EFA" w:rsidRDefault="00987EFA">
            <w:pPr>
              <w:jc w:val="center"/>
              <w:rPr>
                <w:rFonts w:ascii="宋体" w:eastAsia="宋体" w:hAnsi="宋体" w:cs="宋体"/>
                <w:color w:val="000000"/>
                <w:sz w:val="20"/>
                <w:szCs w:val="20"/>
              </w:rPr>
            </w:pPr>
          </w:p>
        </w:tc>
        <w:tc>
          <w:tcPr>
            <w:tcW w:w="583" w:type="dxa"/>
            <w:vMerge/>
            <w:tcBorders>
              <w:top w:val="nil"/>
              <w:left w:val="single" w:sz="8" w:space="0" w:color="auto"/>
              <w:bottom w:val="single" w:sz="8" w:space="0" w:color="000000"/>
              <w:right w:val="single" w:sz="8" w:space="0" w:color="auto"/>
            </w:tcBorders>
            <w:shd w:val="clear" w:color="auto" w:fill="auto"/>
            <w:vAlign w:val="center"/>
          </w:tcPr>
          <w:p w14:paraId="1D79ADE3" w14:textId="77777777" w:rsidR="00987EFA" w:rsidRDefault="00987EFA">
            <w:pPr>
              <w:jc w:val="center"/>
              <w:rPr>
                <w:rFonts w:ascii="宋体" w:eastAsia="宋体" w:hAnsi="宋体" w:cs="宋体"/>
                <w:color w:val="000000"/>
                <w:sz w:val="20"/>
                <w:szCs w:val="20"/>
              </w:rPr>
            </w:pPr>
          </w:p>
        </w:tc>
        <w:tc>
          <w:tcPr>
            <w:tcW w:w="469" w:type="dxa"/>
            <w:vMerge/>
            <w:tcBorders>
              <w:top w:val="nil"/>
              <w:left w:val="single" w:sz="8" w:space="0" w:color="auto"/>
              <w:bottom w:val="single" w:sz="8" w:space="0" w:color="000000"/>
              <w:right w:val="single" w:sz="8" w:space="0" w:color="auto"/>
            </w:tcBorders>
            <w:shd w:val="clear" w:color="auto" w:fill="auto"/>
            <w:vAlign w:val="center"/>
          </w:tcPr>
          <w:p w14:paraId="6010A10C" w14:textId="77777777" w:rsidR="00987EFA" w:rsidRDefault="00987EFA">
            <w:pPr>
              <w:jc w:val="center"/>
              <w:rPr>
                <w:rFonts w:ascii="宋体" w:eastAsia="宋体" w:hAnsi="宋体" w:cs="宋体"/>
                <w:color w:val="000000"/>
                <w:sz w:val="20"/>
                <w:szCs w:val="20"/>
              </w:rPr>
            </w:pPr>
          </w:p>
        </w:tc>
        <w:tc>
          <w:tcPr>
            <w:tcW w:w="458" w:type="dxa"/>
            <w:vMerge/>
            <w:tcBorders>
              <w:top w:val="nil"/>
              <w:left w:val="nil"/>
              <w:bottom w:val="single" w:sz="8" w:space="0" w:color="auto"/>
              <w:right w:val="single" w:sz="8" w:space="0" w:color="auto"/>
            </w:tcBorders>
            <w:shd w:val="clear" w:color="auto" w:fill="auto"/>
            <w:vAlign w:val="center"/>
          </w:tcPr>
          <w:p w14:paraId="78FF436A" w14:textId="77777777" w:rsidR="00987EFA" w:rsidRDefault="00987EFA">
            <w:pPr>
              <w:jc w:val="center"/>
              <w:rPr>
                <w:rFonts w:ascii="宋体" w:eastAsia="宋体" w:hAnsi="宋体" w:cs="宋体"/>
                <w:color w:val="000000"/>
                <w:sz w:val="20"/>
                <w:szCs w:val="20"/>
              </w:rPr>
            </w:pPr>
          </w:p>
        </w:tc>
      </w:tr>
      <w:tr w:rsidR="00987EFA" w14:paraId="1275AF93" w14:textId="77777777">
        <w:trPr>
          <w:trHeight w:val="264"/>
          <w:jc w:val="center"/>
        </w:trPr>
        <w:tc>
          <w:tcPr>
            <w:tcW w:w="600" w:type="dxa"/>
            <w:tcBorders>
              <w:top w:val="nil"/>
              <w:left w:val="single" w:sz="8" w:space="0" w:color="auto"/>
              <w:bottom w:val="single" w:sz="8" w:space="0" w:color="auto"/>
              <w:right w:val="single" w:sz="8" w:space="0" w:color="auto"/>
            </w:tcBorders>
            <w:shd w:val="clear" w:color="auto" w:fill="auto"/>
            <w:vAlign w:val="center"/>
          </w:tcPr>
          <w:p w14:paraId="2F76B3E7" w14:textId="77777777" w:rsidR="00987EFA" w:rsidRDefault="006E6E80">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0</w:t>
            </w:r>
          </w:p>
        </w:tc>
        <w:tc>
          <w:tcPr>
            <w:tcW w:w="513" w:type="dxa"/>
            <w:tcBorders>
              <w:top w:val="nil"/>
              <w:left w:val="nil"/>
              <w:bottom w:val="single" w:sz="8" w:space="0" w:color="auto"/>
              <w:right w:val="single" w:sz="8" w:space="0" w:color="auto"/>
            </w:tcBorders>
            <w:shd w:val="clear" w:color="auto" w:fill="auto"/>
            <w:vAlign w:val="center"/>
          </w:tcPr>
          <w:p w14:paraId="77E07ADC"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589" w:type="dxa"/>
            <w:tcBorders>
              <w:top w:val="nil"/>
              <w:left w:val="nil"/>
              <w:bottom w:val="single" w:sz="8" w:space="0" w:color="auto"/>
              <w:right w:val="single" w:sz="8" w:space="0" w:color="auto"/>
            </w:tcBorders>
            <w:shd w:val="clear" w:color="auto" w:fill="auto"/>
            <w:vAlign w:val="center"/>
          </w:tcPr>
          <w:p w14:paraId="79D630DF"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578" w:type="dxa"/>
            <w:tcBorders>
              <w:top w:val="nil"/>
              <w:left w:val="nil"/>
              <w:bottom w:val="single" w:sz="8" w:space="0" w:color="auto"/>
              <w:right w:val="single" w:sz="8" w:space="0" w:color="auto"/>
            </w:tcBorders>
            <w:shd w:val="clear" w:color="auto" w:fill="auto"/>
            <w:vAlign w:val="center"/>
          </w:tcPr>
          <w:p w14:paraId="291DCB08"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491" w:type="dxa"/>
            <w:tcBorders>
              <w:top w:val="nil"/>
              <w:left w:val="nil"/>
              <w:bottom w:val="single" w:sz="8" w:space="0" w:color="auto"/>
              <w:right w:val="single" w:sz="8" w:space="0" w:color="auto"/>
            </w:tcBorders>
            <w:shd w:val="clear" w:color="auto" w:fill="auto"/>
            <w:vAlign w:val="center"/>
          </w:tcPr>
          <w:p w14:paraId="7702BAA9"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956" w:type="dxa"/>
            <w:tcBorders>
              <w:top w:val="nil"/>
              <w:left w:val="nil"/>
              <w:bottom w:val="single" w:sz="8" w:space="0" w:color="auto"/>
              <w:right w:val="single" w:sz="8" w:space="0" w:color="auto"/>
            </w:tcBorders>
            <w:shd w:val="clear" w:color="auto" w:fill="auto"/>
            <w:vAlign w:val="center"/>
          </w:tcPr>
          <w:p w14:paraId="3EBFCD8C"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621" w:type="dxa"/>
            <w:tcBorders>
              <w:top w:val="nil"/>
              <w:left w:val="nil"/>
              <w:bottom w:val="single" w:sz="8" w:space="0" w:color="auto"/>
              <w:right w:val="single" w:sz="8" w:space="0" w:color="auto"/>
            </w:tcBorders>
            <w:shd w:val="clear" w:color="auto" w:fill="auto"/>
            <w:vAlign w:val="center"/>
          </w:tcPr>
          <w:p w14:paraId="5F3D39EA"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621" w:type="dxa"/>
            <w:tcBorders>
              <w:top w:val="nil"/>
              <w:left w:val="nil"/>
              <w:bottom w:val="single" w:sz="8" w:space="0" w:color="auto"/>
              <w:right w:val="single" w:sz="8" w:space="0" w:color="auto"/>
            </w:tcBorders>
            <w:shd w:val="clear" w:color="auto" w:fill="auto"/>
            <w:vAlign w:val="center"/>
          </w:tcPr>
          <w:p w14:paraId="4AE3BFD7"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c>
          <w:tcPr>
            <w:tcW w:w="621" w:type="dxa"/>
            <w:tcBorders>
              <w:top w:val="nil"/>
              <w:left w:val="nil"/>
              <w:bottom w:val="single" w:sz="8" w:space="0" w:color="auto"/>
              <w:right w:val="single" w:sz="8" w:space="0" w:color="auto"/>
            </w:tcBorders>
            <w:shd w:val="clear" w:color="auto" w:fill="auto"/>
            <w:vAlign w:val="center"/>
          </w:tcPr>
          <w:p w14:paraId="1E438249"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c>
          <w:tcPr>
            <w:tcW w:w="621" w:type="dxa"/>
            <w:tcBorders>
              <w:top w:val="nil"/>
              <w:left w:val="nil"/>
              <w:bottom w:val="single" w:sz="8" w:space="0" w:color="auto"/>
              <w:right w:val="single" w:sz="8" w:space="0" w:color="auto"/>
            </w:tcBorders>
            <w:shd w:val="clear" w:color="auto" w:fill="auto"/>
            <w:vAlign w:val="center"/>
          </w:tcPr>
          <w:p w14:paraId="1EE9E291"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c>
          <w:tcPr>
            <w:tcW w:w="621" w:type="dxa"/>
            <w:tcBorders>
              <w:top w:val="nil"/>
              <w:left w:val="nil"/>
              <w:bottom w:val="single" w:sz="8" w:space="0" w:color="auto"/>
              <w:right w:val="single" w:sz="8" w:space="0" w:color="auto"/>
            </w:tcBorders>
            <w:shd w:val="clear" w:color="auto" w:fill="auto"/>
            <w:vAlign w:val="center"/>
          </w:tcPr>
          <w:p w14:paraId="0DA5A96C"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621" w:type="dxa"/>
            <w:tcBorders>
              <w:top w:val="nil"/>
              <w:left w:val="nil"/>
              <w:bottom w:val="single" w:sz="8" w:space="0" w:color="auto"/>
              <w:right w:val="single" w:sz="8" w:space="0" w:color="auto"/>
            </w:tcBorders>
            <w:shd w:val="clear" w:color="auto" w:fill="auto"/>
            <w:vAlign w:val="center"/>
          </w:tcPr>
          <w:p w14:paraId="2761586C"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583" w:type="dxa"/>
            <w:tcBorders>
              <w:top w:val="nil"/>
              <w:left w:val="nil"/>
              <w:bottom w:val="single" w:sz="8" w:space="0" w:color="auto"/>
              <w:right w:val="single" w:sz="8" w:space="0" w:color="auto"/>
            </w:tcBorders>
            <w:shd w:val="clear" w:color="auto" w:fill="auto"/>
            <w:vAlign w:val="center"/>
          </w:tcPr>
          <w:p w14:paraId="5C89E5F3"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469" w:type="dxa"/>
            <w:tcBorders>
              <w:top w:val="nil"/>
              <w:left w:val="nil"/>
              <w:bottom w:val="single" w:sz="8" w:space="0" w:color="auto"/>
              <w:right w:val="single" w:sz="8" w:space="0" w:color="auto"/>
            </w:tcBorders>
            <w:shd w:val="clear" w:color="auto" w:fill="auto"/>
            <w:vAlign w:val="center"/>
          </w:tcPr>
          <w:p w14:paraId="31477664" w14:textId="77777777" w:rsidR="00987EFA" w:rsidRDefault="006E6E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458" w:type="dxa"/>
            <w:tcBorders>
              <w:top w:val="nil"/>
              <w:left w:val="nil"/>
              <w:bottom w:val="single" w:sz="8" w:space="0" w:color="auto"/>
              <w:right w:val="single" w:sz="8" w:space="0" w:color="auto"/>
            </w:tcBorders>
            <w:shd w:val="clear" w:color="auto" w:fill="auto"/>
            <w:noWrap/>
            <w:vAlign w:val="center"/>
          </w:tcPr>
          <w:p w14:paraId="1D95AF60" w14:textId="77777777" w:rsidR="00987EFA" w:rsidRDefault="006E6E8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0</w:t>
            </w:r>
          </w:p>
        </w:tc>
      </w:tr>
    </w:tbl>
    <w:p w14:paraId="47DD48A2" w14:textId="77777777" w:rsidR="00987EFA" w:rsidRDefault="006E6E80">
      <w:pPr>
        <w:ind w:firstLineChars="200" w:firstLine="360"/>
        <w:rPr>
          <w:sz w:val="18"/>
          <w:szCs w:val="18"/>
        </w:rPr>
      </w:pPr>
      <w:r>
        <w:rPr>
          <w:rFonts w:hint="eastAsia"/>
          <w:sz w:val="18"/>
          <w:szCs w:val="18"/>
        </w:rPr>
        <w:t>五、</w:t>
      </w:r>
      <w:r>
        <w:rPr>
          <w:rFonts w:hint="eastAsia"/>
          <w:sz w:val="18"/>
          <w:szCs w:val="18"/>
        </w:rPr>
        <w:t>存在的主要问题及改进情况</w:t>
      </w:r>
    </w:p>
    <w:p w14:paraId="0F384B77" w14:textId="77777777" w:rsidR="00987EFA" w:rsidRDefault="006E6E80">
      <w:pPr>
        <w:ind w:firstLineChars="200" w:firstLine="360"/>
        <w:rPr>
          <w:sz w:val="18"/>
          <w:szCs w:val="18"/>
        </w:rPr>
      </w:pPr>
      <w:r>
        <w:rPr>
          <w:rFonts w:hint="eastAsia"/>
          <w:sz w:val="18"/>
          <w:szCs w:val="18"/>
        </w:rPr>
        <w:t>2021</w:t>
      </w:r>
      <w:r>
        <w:rPr>
          <w:rFonts w:hint="eastAsia"/>
          <w:sz w:val="18"/>
          <w:szCs w:val="18"/>
        </w:rPr>
        <w:t>年，市医保局政务公开工作覆盖面更广、重点领域公开更为有序，但在主动公开的及时性方面还需提升，政策文件解读质量还需增强。下步，市医保局将深入贯彻落实《中华人民共和国政府信息公开条例》，持续推进医保领域政务公开高效规范运行。</w:t>
      </w:r>
      <w:r>
        <w:rPr>
          <w:rFonts w:hint="eastAsia"/>
          <w:sz w:val="18"/>
          <w:szCs w:val="18"/>
        </w:rPr>
        <w:t>对政策文件解读质量进一步加强</w:t>
      </w:r>
      <w:r>
        <w:rPr>
          <w:rFonts w:hint="eastAsia"/>
          <w:sz w:val="18"/>
          <w:szCs w:val="18"/>
        </w:rPr>
        <w:t>。</w:t>
      </w:r>
    </w:p>
    <w:p w14:paraId="7DB3DB2F" w14:textId="77777777" w:rsidR="00987EFA" w:rsidRDefault="006E6E80">
      <w:pPr>
        <w:ind w:firstLineChars="200" w:firstLine="360"/>
        <w:rPr>
          <w:sz w:val="18"/>
          <w:szCs w:val="18"/>
        </w:rPr>
      </w:pPr>
      <w:r>
        <w:rPr>
          <w:rFonts w:hint="eastAsia"/>
          <w:sz w:val="18"/>
          <w:szCs w:val="18"/>
        </w:rPr>
        <w:t>六、其他需要报告的事项</w:t>
      </w:r>
    </w:p>
    <w:p w14:paraId="77EC9ACC" w14:textId="77777777" w:rsidR="00987EFA" w:rsidRDefault="006E6E80">
      <w:pPr>
        <w:ind w:firstLineChars="200" w:firstLine="360"/>
        <w:rPr>
          <w:sz w:val="18"/>
          <w:szCs w:val="18"/>
        </w:rPr>
      </w:pPr>
      <w:r>
        <w:rPr>
          <w:rFonts w:hint="eastAsia"/>
          <w:sz w:val="18"/>
          <w:szCs w:val="18"/>
        </w:rPr>
        <w:t>按照《政府信息公开信息处理费管理办法》</w:t>
      </w:r>
      <w:r>
        <w:rPr>
          <w:rFonts w:hint="eastAsia"/>
          <w:sz w:val="18"/>
          <w:szCs w:val="18"/>
        </w:rPr>
        <w:t>，</w:t>
      </w:r>
      <w:r>
        <w:rPr>
          <w:rFonts w:hint="eastAsia"/>
          <w:sz w:val="18"/>
          <w:szCs w:val="18"/>
        </w:rPr>
        <w:t>我</w:t>
      </w:r>
      <w:r>
        <w:rPr>
          <w:rFonts w:hint="eastAsia"/>
          <w:sz w:val="18"/>
          <w:szCs w:val="18"/>
        </w:rPr>
        <w:t>局</w:t>
      </w:r>
      <w:r>
        <w:rPr>
          <w:rFonts w:hint="eastAsia"/>
          <w:sz w:val="18"/>
          <w:szCs w:val="18"/>
        </w:rPr>
        <w:t>2021</w:t>
      </w:r>
      <w:r>
        <w:rPr>
          <w:rFonts w:hint="eastAsia"/>
          <w:sz w:val="18"/>
          <w:szCs w:val="18"/>
        </w:rPr>
        <w:t>年未收取信息处理费。</w:t>
      </w:r>
    </w:p>
    <w:sectPr w:rsidR="00987E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F744FA3"/>
    <w:rsid w:val="006E6E80"/>
    <w:rsid w:val="00987EFA"/>
    <w:rsid w:val="13481250"/>
    <w:rsid w:val="20601879"/>
    <w:rsid w:val="20F55112"/>
    <w:rsid w:val="2C963934"/>
    <w:rsid w:val="31F61299"/>
    <w:rsid w:val="338C39C7"/>
    <w:rsid w:val="39624D5A"/>
    <w:rsid w:val="40D07EFD"/>
    <w:rsid w:val="495024F9"/>
    <w:rsid w:val="4DB46DAD"/>
    <w:rsid w:val="5A0A04CC"/>
    <w:rsid w:val="5F744FA3"/>
    <w:rsid w:val="60D10BE7"/>
    <w:rsid w:val="67E005F1"/>
    <w:rsid w:val="73D50438"/>
    <w:rsid w:val="769054CA"/>
    <w:rsid w:val="7D18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BBEAC"/>
  <w15:docId w15:val="{093C12C1-C271-43D6-BE0E-28D62ACE9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customStyle="1" w:styleId="font51">
    <w:name w:val="font51"/>
    <w:basedOn w:val="a0"/>
    <w:rPr>
      <w:rFonts w:ascii="宋体" w:eastAsia="宋体" w:hAnsi="宋体" w:cs="宋体" w:hint="eastAsia"/>
      <w:color w:val="000000"/>
      <w:sz w:val="20"/>
      <w:szCs w:val="20"/>
      <w:u w:val="none"/>
    </w:rPr>
  </w:style>
  <w:style w:type="character" w:customStyle="1" w:styleId="font61">
    <w:name w:val="font61"/>
    <w:basedOn w:val="a0"/>
    <w:rPr>
      <w:rFonts w:ascii="Calibri" w:hAnsi="Calibri" w:cs="Calibri"/>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yangrui</dc:creator>
  <cp:lastModifiedBy>杨 瑞</cp:lastModifiedBy>
  <cp:revision>3</cp:revision>
  <dcterms:created xsi:type="dcterms:W3CDTF">2022-02-10T06:08:00Z</dcterms:created>
  <dcterms:modified xsi:type="dcterms:W3CDTF">2022-02-11T02:16:00Z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3789EE9FAEDB406DA3331C086BCDAC0E</vt:lpwstr>
  </property>
</Properties>
</file>